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24" w:rsidRPr="003F4182" w:rsidRDefault="00893224" w:rsidP="00245987">
      <w:pPr>
        <w:pStyle w:val="tekstkomunikatu0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>KONTAKT Z PRZEDSIĘBIORCAMI – WYJAŚNIENIA UOKIK</w:t>
      </w:r>
    </w:p>
    <w:p w:rsidR="00893224" w:rsidRPr="00BB12F0" w:rsidRDefault="00893224" w:rsidP="00245987">
      <w:pPr>
        <w:pStyle w:val="tekstkomunikatu0"/>
        <w:rPr>
          <w:rFonts w:ascii="Trebuchet MS" w:hAnsi="Trebuchet MS" w:cs="Tahoma"/>
          <w:b/>
          <w:sz w:val="22"/>
          <w:szCs w:val="22"/>
        </w:rPr>
      </w:pPr>
      <w:r w:rsidRPr="00BB12F0">
        <w:rPr>
          <w:rFonts w:ascii="Trebuchet MS" w:hAnsi="Trebuchet MS"/>
          <w:b/>
          <w:sz w:val="22"/>
          <w:szCs w:val="22"/>
        </w:rPr>
        <w:t>Dialog, otwartość na przedsiębiorców, przejrzystość działań – to priorytety UOKiK. Aby skuteczniej stosować je w codziennej pracy i ułatwić przedsiębiorcom uzyskanie informacji, UOKiK przygotował zasady, którymi będą kierować się pracownicy Urzędu w kontaktach z przedsiębiorcami</w:t>
      </w:r>
    </w:p>
    <w:p w:rsidR="00893224" w:rsidRDefault="00893224" w:rsidP="00BB12F0">
      <w:pPr>
        <w:spacing w:after="12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>
        <w:rPr>
          <w:rFonts w:ascii="Trebuchet MS" w:hAnsi="Trebuchet MS"/>
          <w:b/>
          <w:bCs/>
        </w:rPr>
        <w:t>27 stycznia 2015</w:t>
      </w:r>
      <w:r w:rsidRPr="00245987">
        <w:rPr>
          <w:rFonts w:ascii="Trebuchet MS" w:hAnsi="Trebuchet MS"/>
          <w:b/>
          <w:bCs/>
        </w:rPr>
        <w:t xml:space="preserve"> r.]</w:t>
      </w:r>
      <w:r w:rsidRPr="00245987">
        <w:rPr>
          <w:rFonts w:ascii="Trebuchet MS" w:hAnsi="Trebuchet MS"/>
        </w:rPr>
        <w:t xml:space="preserve"> </w:t>
      </w:r>
      <w:hyperlink r:id="rId7" w:history="1">
        <w:r w:rsidRPr="009D5070">
          <w:rPr>
            <w:rFonts w:ascii="Trebuchet MS" w:hAnsi="Trebuchet MS" w:cs="Tahoma"/>
            <w:i/>
            <w:iCs/>
            <w:color w:val="0000FF"/>
            <w:u w:val="single"/>
          </w:rPr>
          <w:t>Wyjaśnienia w sprawie reguł kontaktów z przedsiębiorcami</w:t>
        </w:r>
      </w:hyperlink>
      <w:r w:rsidRPr="009D5070">
        <w:rPr>
          <w:rFonts w:ascii="Trebuchet MS" w:hAnsi="Trebuchet MS" w:cs="Tahoma"/>
          <w:color w:val="3C4147"/>
        </w:rPr>
        <w:t> oraz </w:t>
      </w:r>
      <w:hyperlink r:id="rId8" w:history="1">
        <w:r w:rsidRPr="009D5070">
          <w:rPr>
            <w:rFonts w:ascii="Trebuchet MS" w:hAnsi="Trebuchet MS" w:cs="Tahoma"/>
            <w:i/>
            <w:iCs/>
            <w:color w:val="0000FF"/>
            <w:u w:val="single"/>
          </w:rPr>
          <w:t>Wyjaśnienia dotyczące kryteriów i procedury zgłaszania koncentracji</w:t>
        </w:r>
      </w:hyperlink>
      <w:r w:rsidRPr="009D5070">
        <w:rPr>
          <w:rFonts w:ascii="Trebuchet MS" w:hAnsi="Trebuchet MS" w:cs="Tahoma"/>
          <w:color w:val="0000FF"/>
        </w:rPr>
        <w:t> </w:t>
      </w:r>
      <w:r w:rsidRPr="009D5070">
        <w:rPr>
          <w:rFonts w:ascii="Trebuchet MS" w:hAnsi="Trebuchet MS" w:cs="Tahoma"/>
          <w:color w:val="3C4147"/>
        </w:rPr>
        <w:t>–</w:t>
      </w:r>
      <w:r w:rsidRPr="009D5070">
        <w:rPr>
          <w:rFonts w:ascii="Tahoma" w:hAnsi="Tahoma" w:cs="Tahoma"/>
          <w:color w:val="3C4147"/>
          <w:sz w:val="18"/>
        </w:rPr>
        <w:t> </w:t>
      </w:r>
      <w:r>
        <w:rPr>
          <w:rFonts w:ascii="Trebuchet MS" w:hAnsi="Trebuchet MS"/>
        </w:rPr>
        <w:t xml:space="preserve"> to najnowsze wytyczne przygotowane przez Prezesa UOKiK. Ich celem jest zwiększenie przejrzystości Urzędu, a także ułatwienie stronom postępowań kontaktu z pracownikami UOKiK. </w:t>
      </w:r>
    </w:p>
    <w:p w:rsidR="00893224" w:rsidRDefault="00893224" w:rsidP="00BB12F0">
      <w:pPr>
        <w:spacing w:after="120" w:line="360" w:lineRule="auto"/>
        <w:jc w:val="both"/>
        <w:rPr>
          <w:rFonts w:ascii="Trebuchet MS" w:hAnsi="Trebuchet MS" w:cs="Tahoma"/>
        </w:rPr>
      </w:pPr>
      <w:r w:rsidRPr="00B44439">
        <w:rPr>
          <w:rFonts w:ascii="Trebuchet MS" w:hAnsi="Trebuchet MS" w:cs="Tahoma"/>
        </w:rPr>
        <w:t xml:space="preserve">Reguły wewnętrzne ułatwią takie kontakty z poszanowaniem przepisów prawa i zasad sprawiedliwości proceduralnej. Podstawową zasadą jest możliwość bezpośredniego kontaktu przedsiębiorcy z Urzędem, tak aby mógł on przedstawić swoje stanowisko. </w:t>
      </w:r>
    </w:p>
    <w:p w:rsidR="00893224" w:rsidRPr="00B44439" w:rsidRDefault="00893224" w:rsidP="00BB12F0">
      <w:pPr>
        <w:spacing w:after="120" w:line="360" w:lineRule="auto"/>
        <w:jc w:val="both"/>
        <w:rPr>
          <w:rFonts w:ascii="Trebuchet MS" w:hAnsi="Trebuchet MS" w:cs="Tahoma"/>
        </w:rPr>
      </w:pPr>
      <w:r w:rsidRPr="00B44439">
        <w:rPr>
          <w:rFonts w:ascii="Trebuchet MS" w:hAnsi="Trebuchet MS" w:cs="Tahoma"/>
        </w:rPr>
        <w:t xml:space="preserve">Urząd zaktualizował także wyjaśnienia dotyczące zgłaszania zamiaru koncentracji. </w:t>
      </w:r>
      <w:r>
        <w:rPr>
          <w:rFonts w:ascii="Trebuchet MS" w:hAnsi="Trebuchet MS" w:cs="Tahoma"/>
        </w:rPr>
        <w:t xml:space="preserve">Ich celem jest </w:t>
      </w:r>
      <w:r w:rsidRPr="006D5BC1">
        <w:rPr>
          <w:rFonts w:ascii="Trebuchet MS" w:hAnsi="Trebuchet MS" w:cs="Tahoma"/>
        </w:rPr>
        <w:t xml:space="preserve">ułatwienie interpretacji przepisów regulujących procedurę notyfikacji. Dokument uwzględnia zmiany przepisów, które wprowadziła znowelizowana </w:t>
      </w:r>
      <w:hyperlink r:id="rId9" w:history="1">
        <w:r w:rsidRPr="00533268">
          <w:rPr>
            <w:rStyle w:val="Hyperlink"/>
            <w:rFonts w:ascii="Trebuchet MS" w:hAnsi="Trebuchet MS" w:cs="Tahoma"/>
          </w:rPr>
          <w:t>ustawa o ochronie konkurencji i konsumentów</w:t>
        </w:r>
      </w:hyperlink>
      <w:r w:rsidRPr="006D5BC1">
        <w:rPr>
          <w:rFonts w:ascii="Trebuchet MS" w:hAnsi="Trebuchet MS" w:cs="Tahoma"/>
        </w:rPr>
        <w:t>.</w:t>
      </w:r>
      <w:r>
        <w:rPr>
          <w:rFonts w:ascii="Tahoma" w:hAnsi="Tahoma" w:cs="Tahoma"/>
          <w:color w:val="3C4147"/>
          <w:sz w:val="18"/>
          <w:szCs w:val="18"/>
        </w:rPr>
        <w:t xml:space="preserve"> </w:t>
      </w:r>
      <w:r w:rsidRPr="00B44439">
        <w:rPr>
          <w:rFonts w:ascii="Trebuchet MS" w:hAnsi="Trebuchet MS" w:cs="Tahoma"/>
        </w:rPr>
        <w:t>Obecnie trwają prace nad stworzeniem podobnych dokumentów wyjaśniających inne zagadnienia.</w:t>
      </w:r>
    </w:p>
    <w:p w:rsidR="00893224" w:rsidRDefault="00893224" w:rsidP="00770D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lang w:eastAsia="pl-PL"/>
        </w:rPr>
      </w:pPr>
      <w:r w:rsidRPr="009A0786">
        <w:rPr>
          <w:rFonts w:ascii="Trebuchet MS" w:hAnsi="Trebuchet MS" w:cs="TrebuchetMS"/>
          <w:lang w:eastAsia="pl-PL"/>
        </w:rPr>
        <w:t xml:space="preserve">Wyjaśnienia są dostępne </w:t>
      </w:r>
      <w:r w:rsidRPr="00460030">
        <w:rPr>
          <w:rFonts w:ascii="Trebuchet MS" w:hAnsi="Trebuchet MS" w:cs="TrebuchetMS"/>
          <w:lang w:eastAsia="pl-PL"/>
        </w:rPr>
        <w:t xml:space="preserve">na </w:t>
      </w:r>
      <w:hyperlink r:id="rId10" w:history="1">
        <w:r w:rsidRPr="00460030">
          <w:rPr>
            <w:rStyle w:val="Hyperlink"/>
            <w:rFonts w:ascii="Trebuchet MS" w:hAnsi="Trebuchet MS" w:cs="TrebuchetMS"/>
            <w:lang w:eastAsia="pl-PL"/>
          </w:rPr>
          <w:t>stronie internetowej UOKiK.</w:t>
        </w:r>
      </w:hyperlink>
    </w:p>
    <w:p w:rsidR="00893224" w:rsidRPr="009A0786" w:rsidRDefault="00893224" w:rsidP="00770D0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lang w:eastAsia="pl-PL"/>
        </w:rPr>
      </w:pPr>
    </w:p>
    <w:p w:rsidR="00893224" w:rsidRDefault="00893224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Strong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893224" w:rsidRPr="008C36DC" w:rsidRDefault="00893224" w:rsidP="007D0C4F">
      <w:smartTag w:uri="urn:schemas-microsoft-com:office:smarttags" w:element="PersonName">
        <w:smartTagPr>
          <w:attr w:name="ProductID" w:val="Małgorzata Cieloch"/>
        </w:smartTagPr>
        <w:r w:rsidRPr="007D0C4F">
          <w:rPr>
            <w:rFonts w:ascii="Trebuchet MS" w:hAnsi="Trebuchet MS"/>
            <w:sz w:val="18"/>
            <w:szCs w:val="18"/>
          </w:rPr>
          <w:t>Małgorzata Cieloch</w:t>
        </w:r>
      </w:smartTag>
      <w:r w:rsidRPr="007D0C4F">
        <w:rPr>
          <w:rFonts w:ascii="Trebuchet MS" w:hAnsi="Trebuchet MS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Rzecznik prasowy"/>
        </w:smartTagPr>
        <w:r w:rsidRPr="007D0C4F">
          <w:rPr>
            <w:rFonts w:ascii="Trebuchet MS" w:hAnsi="Trebuchet MS"/>
            <w:sz w:val="18"/>
            <w:szCs w:val="18"/>
          </w:rPr>
          <w:t>Rzecznik prasowy</w:t>
        </w:r>
      </w:smartTag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r w:rsidRPr="007D0C4F">
        <w:rPr>
          <w:rFonts w:ascii="Trebuchet MS" w:hAnsi="Trebuchet MS"/>
          <w:sz w:val="18"/>
          <w:szCs w:val="18"/>
          <w:u w:val="single"/>
        </w:rPr>
        <w:t>malgorzata.cieloch@uokik.gov.pl</w:t>
      </w:r>
    </w:p>
    <w:sectPr w:rsidR="00893224" w:rsidRPr="008C36DC" w:rsidSect="009D35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24" w:rsidRDefault="00893224" w:rsidP="007D0C4F">
      <w:pPr>
        <w:spacing w:after="0" w:line="240" w:lineRule="auto"/>
      </w:pPr>
      <w:r>
        <w:separator/>
      </w:r>
    </w:p>
  </w:endnote>
  <w:endnote w:type="continuationSeparator" w:id="0">
    <w:p w:rsidR="00893224" w:rsidRDefault="00893224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24" w:rsidRDefault="00893224">
    <w:pPr>
      <w:pStyle w:val="Footer"/>
    </w:pPr>
    <w:r>
      <w:rPr>
        <w:noProof/>
        <w:lang w:eastAsia="pl-PL"/>
      </w:rPr>
      <w:pict>
        <v:line id="Łącznik prostoliniowy 8" o:spid="_x0000_s204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2050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ogo uokik PL- jpg" style="position:absolute;margin-left:84.85pt;margin-top:765pt;width:117pt;height:42.1pt;z-index:-251658752;visibility:visible">
          <v:imagedata r:id="rId1" o:title=""/>
        </v:shape>
      </w:pict>
    </w:r>
    <w:r>
      <w:rPr>
        <w:noProof/>
        <w:lang w:eastAsia="pl-PL"/>
      </w:rPr>
      <w:pict>
        <v:shape id="Obraz 4" o:spid="_x0000_s2052" type="#_x0000_t75" alt="logo uokik PL- jpg" style="position:absolute;margin-left:257.35pt;margin-top:768.45pt;width:117pt;height:42.1pt;z-index:-251659776;visibility:visible">
          <v:imagedata r:id="rId1" o:title=""/>
        </v:shape>
      </w:pict>
    </w:r>
    <w:r>
      <w:rPr>
        <w:noProof/>
        <w:lang w:eastAsia="pl-PL"/>
      </w:rPr>
      <w:pict>
        <v:shape id="Obraz 3" o:spid="_x0000_s2053" type="#_x0000_t75" alt="logo uokik PL- jpg" style="position:absolute;margin-left:257.35pt;margin-top:768.45pt;width:117pt;height:42.1pt;z-index:-251660800;visibility:visible">
          <v:imagedata r:id="rId1" o:title=""/>
        </v:shape>
      </w:pict>
    </w:r>
    <w:r>
      <w:rPr>
        <w:noProof/>
        <w:lang w:eastAsia="pl-PL"/>
      </w:rPr>
      <w:pict>
        <v:shape id="Obraz 2" o:spid="_x0000_s2054" type="#_x0000_t75" alt="logo uokik PL- jpg" style="position:absolute;margin-left:84.85pt;margin-top:765.2pt;width:117pt;height:42.1pt;z-index:-251661824;visibility:visible">
          <v:imagedata r:id="rId1" o:title=""/>
        </v:shape>
      </w:pict>
    </w:r>
    <w:r>
      <w:rPr>
        <w:noProof/>
        <w:lang w:eastAsia="pl-PL"/>
      </w:rPr>
      <w:pict>
        <v:shape id="Obraz 12" o:spid="_x0000_i1028" type="#_x0000_t75" style="width:452.25pt;height:55.5pt;visibility:visible">
          <v:imagedata r:id="rId2" o:title=""/>
        </v:shape>
      </w:pict>
    </w:r>
    <w:r>
      <w:rPr>
        <w:noProof/>
        <w:lang w:eastAsia="pl-PL"/>
      </w:rPr>
      <w:pict>
        <v:line id="Łącznik prostoliniowy 11" o:spid="_x0000_s2055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24" w:rsidRDefault="00893224" w:rsidP="007D0C4F">
      <w:pPr>
        <w:spacing w:after="0" w:line="240" w:lineRule="auto"/>
      </w:pPr>
      <w:r>
        <w:separator/>
      </w:r>
    </w:p>
  </w:footnote>
  <w:footnote w:type="continuationSeparator" w:id="0">
    <w:p w:rsidR="00893224" w:rsidRDefault="00893224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24" w:rsidRDefault="0089322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lowek2" style="width:446.25pt;height:56.25pt;visibility:visible">
          <v:imagedata r:id="rId1" o:title=""/>
        </v:shape>
      </w:pict>
    </w:r>
  </w:p>
  <w:p w:rsidR="00893224" w:rsidRDefault="00893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4F"/>
    <w:rsid w:val="00012D54"/>
    <w:rsid w:val="00016569"/>
    <w:rsid w:val="00017482"/>
    <w:rsid w:val="00022E7C"/>
    <w:rsid w:val="00023205"/>
    <w:rsid w:val="00026A24"/>
    <w:rsid w:val="000276C4"/>
    <w:rsid w:val="00030CD0"/>
    <w:rsid w:val="00031081"/>
    <w:rsid w:val="0004211E"/>
    <w:rsid w:val="000472D9"/>
    <w:rsid w:val="00051EAC"/>
    <w:rsid w:val="00054606"/>
    <w:rsid w:val="00065217"/>
    <w:rsid w:val="00073EC9"/>
    <w:rsid w:val="0007437C"/>
    <w:rsid w:val="00087593"/>
    <w:rsid w:val="00092304"/>
    <w:rsid w:val="00093DBA"/>
    <w:rsid w:val="000A307F"/>
    <w:rsid w:val="000B0C49"/>
    <w:rsid w:val="000B2C8C"/>
    <w:rsid w:val="000C4939"/>
    <w:rsid w:val="000C54EC"/>
    <w:rsid w:val="000C773F"/>
    <w:rsid w:val="000D277E"/>
    <w:rsid w:val="000D574C"/>
    <w:rsid w:val="000E2229"/>
    <w:rsid w:val="000E4F5E"/>
    <w:rsid w:val="000F791E"/>
    <w:rsid w:val="00100542"/>
    <w:rsid w:val="00103717"/>
    <w:rsid w:val="00105274"/>
    <w:rsid w:val="00105573"/>
    <w:rsid w:val="00114F78"/>
    <w:rsid w:val="001210BA"/>
    <w:rsid w:val="00126CA0"/>
    <w:rsid w:val="00126E8F"/>
    <w:rsid w:val="0013114D"/>
    <w:rsid w:val="00132019"/>
    <w:rsid w:val="00140845"/>
    <w:rsid w:val="0014657D"/>
    <w:rsid w:val="00151518"/>
    <w:rsid w:val="00155CD8"/>
    <w:rsid w:val="00155FB9"/>
    <w:rsid w:val="001561BD"/>
    <w:rsid w:val="00161F8A"/>
    <w:rsid w:val="001622C4"/>
    <w:rsid w:val="00163EAC"/>
    <w:rsid w:val="0016739E"/>
    <w:rsid w:val="0017398E"/>
    <w:rsid w:val="001827C2"/>
    <w:rsid w:val="00182992"/>
    <w:rsid w:val="00183244"/>
    <w:rsid w:val="001835B4"/>
    <w:rsid w:val="00192BFD"/>
    <w:rsid w:val="001961A5"/>
    <w:rsid w:val="001B5595"/>
    <w:rsid w:val="001B7C22"/>
    <w:rsid w:val="001C1294"/>
    <w:rsid w:val="001C35F4"/>
    <w:rsid w:val="001D75C3"/>
    <w:rsid w:val="001E14FC"/>
    <w:rsid w:val="001E2BEA"/>
    <w:rsid w:val="001F0415"/>
    <w:rsid w:val="001F33A5"/>
    <w:rsid w:val="0020282C"/>
    <w:rsid w:val="00206A23"/>
    <w:rsid w:val="00211A37"/>
    <w:rsid w:val="00212F0E"/>
    <w:rsid w:val="002241AB"/>
    <w:rsid w:val="00231DFA"/>
    <w:rsid w:val="002343F7"/>
    <w:rsid w:val="00242EEA"/>
    <w:rsid w:val="0024360A"/>
    <w:rsid w:val="00245987"/>
    <w:rsid w:val="002637F4"/>
    <w:rsid w:val="002650E0"/>
    <w:rsid w:val="00266B56"/>
    <w:rsid w:val="002701E8"/>
    <w:rsid w:val="0027151E"/>
    <w:rsid w:val="00280D65"/>
    <w:rsid w:val="00283AA5"/>
    <w:rsid w:val="00291D7D"/>
    <w:rsid w:val="00292D69"/>
    <w:rsid w:val="00295C9D"/>
    <w:rsid w:val="002A644C"/>
    <w:rsid w:val="002B19A2"/>
    <w:rsid w:val="002C3ADC"/>
    <w:rsid w:val="002C3FD5"/>
    <w:rsid w:val="002C7282"/>
    <w:rsid w:val="002F3ECD"/>
    <w:rsid w:val="002F4701"/>
    <w:rsid w:val="0030243E"/>
    <w:rsid w:val="00303486"/>
    <w:rsid w:val="0030481B"/>
    <w:rsid w:val="00304B1C"/>
    <w:rsid w:val="0031206A"/>
    <w:rsid w:val="00315ED2"/>
    <w:rsid w:val="00317E8E"/>
    <w:rsid w:val="00330837"/>
    <w:rsid w:val="003372BB"/>
    <w:rsid w:val="003433C7"/>
    <w:rsid w:val="00347B84"/>
    <w:rsid w:val="003511D7"/>
    <w:rsid w:val="00364145"/>
    <w:rsid w:val="0036455B"/>
    <w:rsid w:val="00367DCC"/>
    <w:rsid w:val="003879DD"/>
    <w:rsid w:val="003B23CE"/>
    <w:rsid w:val="003B7D5B"/>
    <w:rsid w:val="003C17DB"/>
    <w:rsid w:val="003D6E68"/>
    <w:rsid w:val="003D7FC9"/>
    <w:rsid w:val="003E2C29"/>
    <w:rsid w:val="003F08A3"/>
    <w:rsid w:val="003F4182"/>
    <w:rsid w:val="004037F4"/>
    <w:rsid w:val="00404FAD"/>
    <w:rsid w:val="00406848"/>
    <w:rsid w:val="00411340"/>
    <w:rsid w:val="00421F83"/>
    <w:rsid w:val="0042486F"/>
    <w:rsid w:val="00424BBD"/>
    <w:rsid w:val="0042778A"/>
    <w:rsid w:val="00430DEC"/>
    <w:rsid w:val="004348B2"/>
    <w:rsid w:val="004360C5"/>
    <w:rsid w:val="00451CBA"/>
    <w:rsid w:val="0045538F"/>
    <w:rsid w:val="0045779E"/>
    <w:rsid w:val="00460030"/>
    <w:rsid w:val="00460353"/>
    <w:rsid w:val="004604BB"/>
    <w:rsid w:val="00473732"/>
    <w:rsid w:val="00476FFA"/>
    <w:rsid w:val="0048559E"/>
    <w:rsid w:val="00493F1D"/>
    <w:rsid w:val="004C0293"/>
    <w:rsid w:val="004C0709"/>
    <w:rsid w:val="004C49B4"/>
    <w:rsid w:val="004D314B"/>
    <w:rsid w:val="004D6706"/>
    <w:rsid w:val="004E031B"/>
    <w:rsid w:val="004E4EA0"/>
    <w:rsid w:val="00502697"/>
    <w:rsid w:val="005044B3"/>
    <w:rsid w:val="0052247C"/>
    <w:rsid w:val="005232F6"/>
    <w:rsid w:val="00533268"/>
    <w:rsid w:val="00536B7B"/>
    <w:rsid w:val="00554666"/>
    <w:rsid w:val="00560AA6"/>
    <w:rsid w:val="00573BBD"/>
    <w:rsid w:val="005767C7"/>
    <w:rsid w:val="00576EF2"/>
    <w:rsid w:val="00587AA4"/>
    <w:rsid w:val="00591FA9"/>
    <w:rsid w:val="005925A5"/>
    <w:rsid w:val="00594D19"/>
    <w:rsid w:val="00595CE5"/>
    <w:rsid w:val="005972BC"/>
    <w:rsid w:val="00597D6E"/>
    <w:rsid w:val="005B4F75"/>
    <w:rsid w:val="005B69F5"/>
    <w:rsid w:val="005C1CDA"/>
    <w:rsid w:val="005C343C"/>
    <w:rsid w:val="005D0455"/>
    <w:rsid w:val="005D1012"/>
    <w:rsid w:val="005D6595"/>
    <w:rsid w:val="005D796E"/>
    <w:rsid w:val="005E031A"/>
    <w:rsid w:val="005F2DE2"/>
    <w:rsid w:val="00605E63"/>
    <w:rsid w:val="00611467"/>
    <w:rsid w:val="006148D0"/>
    <w:rsid w:val="0062721B"/>
    <w:rsid w:val="00635BCF"/>
    <w:rsid w:val="00664D0F"/>
    <w:rsid w:val="0066697E"/>
    <w:rsid w:val="00672F08"/>
    <w:rsid w:val="00673259"/>
    <w:rsid w:val="00677266"/>
    <w:rsid w:val="00677F22"/>
    <w:rsid w:val="006818FB"/>
    <w:rsid w:val="006A0C1C"/>
    <w:rsid w:val="006A2870"/>
    <w:rsid w:val="006A39C2"/>
    <w:rsid w:val="006D030D"/>
    <w:rsid w:val="006D3043"/>
    <w:rsid w:val="006D3B02"/>
    <w:rsid w:val="006D5BC1"/>
    <w:rsid w:val="006D7D6F"/>
    <w:rsid w:val="006E7890"/>
    <w:rsid w:val="006F005D"/>
    <w:rsid w:val="006F2F79"/>
    <w:rsid w:val="006F58A6"/>
    <w:rsid w:val="00704313"/>
    <w:rsid w:val="0071057F"/>
    <w:rsid w:val="00710EE8"/>
    <w:rsid w:val="00712A79"/>
    <w:rsid w:val="00717EFB"/>
    <w:rsid w:val="007331BE"/>
    <w:rsid w:val="007428A9"/>
    <w:rsid w:val="0075202F"/>
    <w:rsid w:val="0076314F"/>
    <w:rsid w:val="00766677"/>
    <w:rsid w:val="00770D05"/>
    <w:rsid w:val="007711B5"/>
    <w:rsid w:val="007717D9"/>
    <w:rsid w:val="00771F7B"/>
    <w:rsid w:val="00775CAA"/>
    <w:rsid w:val="007834C6"/>
    <w:rsid w:val="0078584A"/>
    <w:rsid w:val="00795E15"/>
    <w:rsid w:val="007A2007"/>
    <w:rsid w:val="007A36EB"/>
    <w:rsid w:val="007A63D6"/>
    <w:rsid w:val="007B1E53"/>
    <w:rsid w:val="007B5887"/>
    <w:rsid w:val="007B695B"/>
    <w:rsid w:val="007C214F"/>
    <w:rsid w:val="007C2E9F"/>
    <w:rsid w:val="007D0C4F"/>
    <w:rsid w:val="007D6CA5"/>
    <w:rsid w:val="007E3D3A"/>
    <w:rsid w:val="00802640"/>
    <w:rsid w:val="00802FE7"/>
    <w:rsid w:val="00804203"/>
    <w:rsid w:val="00810777"/>
    <w:rsid w:val="00812B5D"/>
    <w:rsid w:val="00821305"/>
    <w:rsid w:val="00826084"/>
    <w:rsid w:val="00843276"/>
    <w:rsid w:val="00855A8B"/>
    <w:rsid w:val="00857C6A"/>
    <w:rsid w:val="0086257D"/>
    <w:rsid w:val="00864CE9"/>
    <w:rsid w:val="00866685"/>
    <w:rsid w:val="00867940"/>
    <w:rsid w:val="00877882"/>
    <w:rsid w:val="00890B43"/>
    <w:rsid w:val="00893224"/>
    <w:rsid w:val="0089505A"/>
    <w:rsid w:val="00897DC2"/>
    <w:rsid w:val="008B2D6D"/>
    <w:rsid w:val="008B4D4A"/>
    <w:rsid w:val="008C05A3"/>
    <w:rsid w:val="008C1D8A"/>
    <w:rsid w:val="008C36DC"/>
    <w:rsid w:val="008D3BF1"/>
    <w:rsid w:val="008E065D"/>
    <w:rsid w:val="008E0688"/>
    <w:rsid w:val="00906D21"/>
    <w:rsid w:val="0091679A"/>
    <w:rsid w:val="00922973"/>
    <w:rsid w:val="00925977"/>
    <w:rsid w:val="00945142"/>
    <w:rsid w:val="009457CA"/>
    <w:rsid w:val="009458E3"/>
    <w:rsid w:val="0094601B"/>
    <w:rsid w:val="00950F67"/>
    <w:rsid w:val="0095488E"/>
    <w:rsid w:val="00957460"/>
    <w:rsid w:val="00957A9E"/>
    <w:rsid w:val="009605EA"/>
    <w:rsid w:val="0096305E"/>
    <w:rsid w:val="00973CA3"/>
    <w:rsid w:val="00974D6A"/>
    <w:rsid w:val="0098596A"/>
    <w:rsid w:val="00994652"/>
    <w:rsid w:val="0099702D"/>
    <w:rsid w:val="009976D7"/>
    <w:rsid w:val="00997E38"/>
    <w:rsid w:val="009A0786"/>
    <w:rsid w:val="009B03AA"/>
    <w:rsid w:val="009B241C"/>
    <w:rsid w:val="009B3824"/>
    <w:rsid w:val="009B6361"/>
    <w:rsid w:val="009C3E7C"/>
    <w:rsid w:val="009C3F3E"/>
    <w:rsid w:val="009C7D93"/>
    <w:rsid w:val="009D3594"/>
    <w:rsid w:val="009D5070"/>
    <w:rsid w:val="009D7183"/>
    <w:rsid w:val="009E0418"/>
    <w:rsid w:val="009E0A1C"/>
    <w:rsid w:val="009E309A"/>
    <w:rsid w:val="009E5803"/>
    <w:rsid w:val="009F0601"/>
    <w:rsid w:val="009F072B"/>
    <w:rsid w:val="009F346B"/>
    <w:rsid w:val="009F3945"/>
    <w:rsid w:val="00A01E8F"/>
    <w:rsid w:val="00A02DE8"/>
    <w:rsid w:val="00A3461D"/>
    <w:rsid w:val="00A3495F"/>
    <w:rsid w:val="00A4771A"/>
    <w:rsid w:val="00A555D0"/>
    <w:rsid w:val="00A56654"/>
    <w:rsid w:val="00A66A6E"/>
    <w:rsid w:val="00A80C71"/>
    <w:rsid w:val="00A85A25"/>
    <w:rsid w:val="00A8740C"/>
    <w:rsid w:val="00A90381"/>
    <w:rsid w:val="00A904E7"/>
    <w:rsid w:val="00A90FE6"/>
    <w:rsid w:val="00A91DF6"/>
    <w:rsid w:val="00A96170"/>
    <w:rsid w:val="00A96BD9"/>
    <w:rsid w:val="00A974D8"/>
    <w:rsid w:val="00AA1C0B"/>
    <w:rsid w:val="00AB7171"/>
    <w:rsid w:val="00AC3F4F"/>
    <w:rsid w:val="00AD02FE"/>
    <w:rsid w:val="00AE1027"/>
    <w:rsid w:val="00AE25AB"/>
    <w:rsid w:val="00AE45E2"/>
    <w:rsid w:val="00AE46FA"/>
    <w:rsid w:val="00AF3430"/>
    <w:rsid w:val="00B0038E"/>
    <w:rsid w:val="00B11C45"/>
    <w:rsid w:val="00B133FC"/>
    <w:rsid w:val="00B224DD"/>
    <w:rsid w:val="00B23BCA"/>
    <w:rsid w:val="00B27B19"/>
    <w:rsid w:val="00B31A3A"/>
    <w:rsid w:val="00B32AFA"/>
    <w:rsid w:val="00B348C9"/>
    <w:rsid w:val="00B36ECF"/>
    <w:rsid w:val="00B44439"/>
    <w:rsid w:val="00B459A6"/>
    <w:rsid w:val="00B533F7"/>
    <w:rsid w:val="00B6390D"/>
    <w:rsid w:val="00B653E2"/>
    <w:rsid w:val="00B67DAA"/>
    <w:rsid w:val="00B81DB4"/>
    <w:rsid w:val="00B9027D"/>
    <w:rsid w:val="00B916EF"/>
    <w:rsid w:val="00B960AF"/>
    <w:rsid w:val="00BA17CC"/>
    <w:rsid w:val="00BA732D"/>
    <w:rsid w:val="00BB12F0"/>
    <w:rsid w:val="00BB2848"/>
    <w:rsid w:val="00BB52C8"/>
    <w:rsid w:val="00BC03FB"/>
    <w:rsid w:val="00BC1FE4"/>
    <w:rsid w:val="00BC2134"/>
    <w:rsid w:val="00BC306A"/>
    <w:rsid w:val="00BD075E"/>
    <w:rsid w:val="00BD187E"/>
    <w:rsid w:val="00BD2D10"/>
    <w:rsid w:val="00BD459A"/>
    <w:rsid w:val="00BF592A"/>
    <w:rsid w:val="00BF6AFF"/>
    <w:rsid w:val="00BF6E01"/>
    <w:rsid w:val="00BF753C"/>
    <w:rsid w:val="00C0394D"/>
    <w:rsid w:val="00C0700B"/>
    <w:rsid w:val="00C14681"/>
    <w:rsid w:val="00C15442"/>
    <w:rsid w:val="00C16244"/>
    <w:rsid w:val="00C20729"/>
    <w:rsid w:val="00C2388B"/>
    <w:rsid w:val="00C30E40"/>
    <w:rsid w:val="00C31CAC"/>
    <w:rsid w:val="00C552B4"/>
    <w:rsid w:val="00C74960"/>
    <w:rsid w:val="00C841D5"/>
    <w:rsid w:val="00C8693C"/>
    <w:rsid w:val="00C86959"/>
    <w:rsid w:val="00C92EFE"/>
    <w:rsid w:val="00CA09C7"/>
    <w:rsid w:val="00CA4E90"/>
    <w:rsid w:val="00CA6527"/>
    <w:rsid w:val="00CA7B32"/>
    <w:rsid w:val="00CB651D"/>
    <w:rsid w:val="00CC08BB"/>
    <w:rsid w:val="00CC235B"/>
    <w:rsid w:val="00CD3FCC"/>
    <w:rsid w:val="00CD6CDC"/>
    <w:rsid w:val="00CE43C7"/>
    <w:rsid w:val="00CE5DB4"/>
    <w:rsid w:val="00CF016F"/>
    <w:rsid w:val="00D061B2"/>
    <w:rsid w:val="00D23E05"/>
    <w:rsid w:val="00D24DA0"/>
    <w:rsid w:val="00D326B5"/>
    <w:rsid w:val="00D333DF"/>
    <w:rsid w:val="00D513D5"/>
    <w:rsid w:val="00D7163F"/>
    <w:rsid w:val="00D77EA3"/>
    <w:rsid w:val="00D87EDB"/>
    <w:rsid w:val="00DA7302"/>
    <w:rsid w:val="00DB645E"/>
    <w:rsid w:val="00DB6A93"/>
    <w:rsid w:val="00DC12EE"/>
    <w:rsid w:val="00DC418B"/>
    <w:rsid w:val="00DE1AD2"/>
    <w:rsid w:val="00DE46F7"/>
    <w:rsid w:val="00DE51D7"/>
    <w:rsid w:val="00DF09D9"/>
    <w:rsid w:val="00DF3E1A"/>
    <w:rsid w:val="00DF4392"/>
    <w:rsid w:val="00DF5793"/>
    <w:rsid w:val="00DF6172"/>
    <w:rsid w:val="00DF76B7"/>
    <w:rsid w:val="00E04307"/>
    <w:rsid w:val="00E1451F"/>
    <w:rsid w:val="00E23FCB"/>
    <w:rsid w:val="00E319B5"/>
    <w:rsid w:val="00E378F6"/>
    <w:rsid w:val="00E4729F"/>
    <w:rsid w:val="00E513A9"/>
    <w:rsid w:val="00E60186"/>
    <w:rsid w:val="00E622DF"/>
    <w:rsid w:val="00E6290A"/>
    <w:rsid w:val="00E743D6"/>
    <w:rsid w:val="00E759FA"/>
    <w:rsid w:val="00E82C3B"/>
    <w:rsid w:val="00E8358B"/>
    <w:rsid w:val="00E871F3"/>
    <w:rsid w:val="00E90A0F"/>
    <w:rsid w:val="00E93697"/>
    <w:rsid w:val="00EA3CB8"/>
    <w:rsid w:val="00EA4076"/>
    <w:rsid w:val="00EB0CD3"/>
    <w:rsid w:val="00EB6ECC"/>
    <w:rsid w:val="00EC3F0D"/>
    <w:rsid w:val="00EE196B"/>
    <w:rsid w:val="00EF050A"/>
    <w:rsid w:val="00EF2E95"/>
    <w:rsid w:val="00F04F47"/>
    <w:rsid w:val="00F058EE"/>
    <w:rsid w:val="00F07398"/>
    <w:rsid w:val="00F113F1"/>
    <w:rsid w:val="00F25B5A"/>
    <w:rsid w:val="00F25E56"/>
    <w:rsid w:val="00F263F0"/>
    <w:rsid w:val="00F35DDA"/>
    <w:rsid w:val="00F538DF"/>
    <w:rsid w:val="00F602EA"/>
    <w:rsid w:val="00F609BD"/>
    <w:rsid w:val="00F720F0"/>
    <w:rsid w:val="00F72521"/>
    <w:rsid w:val="00F76CA4"/>
    <w:rsid w:val="00F80F0C"/>
    <w:rsid w:val="00F825DF"/>
    <w:rsid w:val="00F8460D"/>
    <w:rsid w:val="00F926B8"/>
    <w:rsid w:val="00F95D32"/>
    <w:rsid w:val="00FA063A"/>
    <w:rsid w:val="00FA208D"/>
    <w:rsid w:val="00FA5856"/>
    <w:rsid w:val="00FA5CE7"/>
    <w:rsid w:val="00FB3933"/>
    <w:rsid w:val="00FC18A2"/>
    <w:rsid w:val="00FC25CD"/>
    <w:rsid w:val="00FC58D3"/>
    <w:rsid w:val="00FC6FEA"/>
    <w:rsid w:val="00FD27E2"/>
    <w:rsid w:val="00FD5E3B"/>
    <w:rsid w:val="00FE2084"/>
    <w:rsid w:val="00FF07D8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KOMUNIKATU">
    <w:name w:val="TEKST KOMUNIKATU"/>
    <w:basedOn w:val="BodyText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Emphasis">
    <w:name w:val="Emphasis"/>
    <w:basedOn w:val="DefaultParagraphFont"/>
    <w:uiPriority w:val="99"/>
    <w:qFormat/>
    <w:rsid w:val="007D0C4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D0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C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C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C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005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31A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A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A3A"/>
    <w:rPr>
      <w:b/>
      <w:bCs/>
    </w:rPr>
  </w:style>
  <w:style w:type="paragraph" w:styleId="NormalWeb">
    <w:name w:val="Normal (Web)"/>
    <w:basedOn w:val="Normal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D045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6AFF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F6AFF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604B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50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download.php?id=1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kik.gov.pl/download.php?id=127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okik.gov.pl/wyjasnienia_i_wytyczn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kik.gov.pl/aktualnosci.php?news_id=114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Paweł Ratyński</cp:lastModifiedBy>
  <cp:revision>2</cp:revision>
  <cp:lastPrinted>2014-12-01T14:15:00Z</cp:lastPrinted>
  <dcterms:created xsi:type="dcterms:W3CDTF">2015-01-27T14:23:00Z</dcterms:created>
  <dcterms:modified xsi:type="dcterms:W3CDTF">2015-01-27T14:23:00Z</dcterms:modified>
</cp:coreProperties>
</file>