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173A9" w14:textId="77777777" w:rsidR="004C29DC" w:rsidRPr="00C51BC6" w:rsidRDefault="007033B7" w:rsidP="008A2FFE">
      <w:pPr>
        <w:pStyle w:val="TYTUKOMUNIKATU"/>
        <w:spacing w:after="0"/>
        <w:jc w:val="both"/>
        <w:rPr>
          <w:rFonts w:ascii="Trebuchet MS" w:hAnsi="Trebuchet MS"/>
          <w:bCs w:val="0"/>
          <w:sz w:val="32"/>
          <w:szCs w:val="32"/>
          <w:lang w:val="pl-PL"/>
        </w:rPr>
      </w:pPr>
      <w:r>
        <w:rPr>
          <w:rFonts w:ascii="Trebuchet MS" w:hAnsi="Trebuchet MS"/>
          <w:bCs w:val="0"/>
          <w:sz w:val="32"/>
          <w:szCs w:val="32"/>
          <w:lang w:val="pl-PL"/>
        </w:rPr>
        <w:t xml:space="preserve">kolejny ISTOTNY POGLĄD W SPRAWIE </w:t>
      </w:r>
    </w:p>
    <w:p w14:paraId="51AEEC71" w14:textId="67E50DC5" w:rsidR="006422CA" w:rsidRDefault="0035687A" w:rsidP="009818C3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Klauzule, które nieprecyzyjnie </w:t>
      </w:r>
      <w:r w:rsidR="00557623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wskazują </w:t>
      </w:r>
      <w:r w:rsidR="004640CE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przesłanki zmiany </w:t>
      </w:r>
      <w:r w:rsidR="00E9247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oprocentowani</w:t>
      </w:r>
      <w:r w:rsidR="004640CE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</w:t>
      </w:r>
      <w:r w:rsidR="00E9247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oraz </w:t>
      </w:r>
      <w:r w:rsidR="004640CE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sposób ustalania wysokości kwoty </w:t>
      </w:r>
      <w:r w:rsidR="007033B7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kr</w:t>
      </w:r>
      <w:r w:rsidR="000223F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edytu hipotecznego waloryzowanego </w:t>
      </w:r>
      <w:r w:rsidR="007033B7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do franka szwajcarskiego</w:t>
      </w:r>
      <w:r w:rsidR="004640CE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131431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i </w:t>
      </w:r>
      <w:r w:rsidR="004640CE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rat kapitałowo-odsetkowych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7033B7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są niedozwolone</w:t>
      </w:r>
      <w:r w:rsidR="00BA1DD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7033B7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Tak wynika z istotnego poglądu, który</w:t>
      </w:r>
      <w:r w:rsidR="007033B7" w:rsidRPr="007033B7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7033B7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Prezes UOKiK przedstawił sądowi. </w:t>
      </w:r>
      <w:r w:rsidR="00790841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Sprawa dotyczy pozwu konsumentów przeciwko mBankowi</w:t>
      </w:r>
    </w:p>
    <w:p w14:paraId="3EB180EB" w14:textId="1E83B8B1" w:rsidR="0088131C" w:rsidRDefault="00035508" w:rsidP="00B463A9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03550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[Warszawa, </w:t>
      </w:r>
      <w:r w:rsidR="000223F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16</w:t>
      </w:r>
      <w:r w:rsidR="00E05247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września</w:t>
      </w:r>
      <w:r w:rsidR="001E4ED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Pr="0003550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2016 r.]</w:t>
      </w:r>
      <w:r w:rsidR="00BA056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B463A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Możliwość wyrażenia istotnego poglądu w sprawach z zakresu ochrony konkurencji i konsumentów dała Prezesowi UOKiK </w:t>
      </w:r>
      <w:hyperlink r:id="rId8" w:history="1">
        <w:r w:rsidR="00B463A9" w:rsidRPr="00F41F86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nowelizacja ustawy o ochronie konkurencji i konsumentów</w:t>
        </w:r>
      </w:hyperlink>
      <w:r w:rsidR="00B463A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hyperlink r:id="rId9" w:history="1">
        <w:r w:rsidR="00B00476" w:rsidRPr="00596D2D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Istotny pogląd w sprawie</w:t>
        </w:r>
      </w:hyperlink>
      <w:r w:rsidR="00B00476" w:rsidRPr="00B0047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to stanowisko, w który</w:t>
      </w:r>
      <w:r w:rsidR="00B0047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m Urząd</w:t>
      </w:r>
      <w:r w:rsidR="00B00476" w:rsidRPr="00B0047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A84A8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może dzielić się z sądem</w:t>
      </w:r>
      <w:r w:rsidR="00B463A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swoją wiedzą</w:t>
      </w:r>
      <w:r w:rsidR="0088131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i wspierać</w:t>
      </w:r>
      <w:r w:rsidR="0047382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</w:t>
      </w:r>
      <w:r w:rsidR="00B0047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rozwiązaniu sporu</w:t>
      </w:r>
      <w:r w:rsidR="0047382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</w:p>
    <w:p w14:paraId="3AAB975B" w14:textId="250DD3D1" w:rsidR="00812898" w:rsidRDefault="00BD6E51" w:rsidP="00B463A9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Prezes UOKiK</w:t>
      </w:r>
      <w:r w:rsidR="005F04F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po raz drugi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prz</w:t>
      </w:r>
      <w:r w:rsidR="005F04F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edstawił sądowi istotny pogląd. Wniosek w tej sprawie złożyli konsumenci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6E063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pozostający w sporze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 mBankiem. Kredytobiorcy</w:t>
      </w:r>
      <w:r w:rsidR="00341CFB" w:rsidRPr="002148C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35687A" w:rsidRPr="002148C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zakwestionowali klauzule</w:t>
      </w:r>
      <w:r w:rsidR="006E063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które uważają  </w:t>
      </w:r>
      <w:r w:rsidR="0013143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za abuzywne</w:t>
      </w:r>
      <w:r w:rsidR="00BD5FD7" w:rsidRPr="002148C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  <w:r w:rsidR="002F3ED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Zna</w:t>
      </w:r>
      <w:r w:rsidR="009904A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la</w:t>
      </w:r>
      <w:r w:rsidR="002F3ED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zły się one w </w:t>
      </w:r>
      <w:r w:rsidR="004640C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umowie </w:t>
      </w:r>
      <w:r w:rsidR="002F3ED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 kredyt </w:t>
      </w:r>
      <w:r w:rsidR="000223F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waloryzowany</w:t>
      </w:r>
      <w:r w:rsidR="002F3ED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do franka szwajcarskiego.</w:t>
      </w:r>
      <w:r w:rsidR="00F21AD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Jest to pożyczka u</w:t>
      </w:r>
      <w:r w:rsidR="006C135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dzielan</w:t>
      </w:r>
      <w:r w:rsidR="00BA1DD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</w:t>
      </w:r>
      <w:r w:rsidR="006C135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 złotówkach, w której</w:t>
      </w:r>
      <w:r w:rsidR="00F21AD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kwota kapitału jest przeliczana na walutę obcą</w:t>
      </w:r>
      <w:r w:rsidR="002F3ED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F21AD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i stanowi podstawę ustalania wysokości raty kapitałowo-kredytowej. </w:t>
      </w:r>
      <w:r w:rsidR="001664E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Wysokość comiesięcznych zobowiązań</w:t>
      </w:r>
      <w:r w:rsidR="0055762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13143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jest określana w</w:t>
      </w:r>
      <w:r w:rsidR="001664E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e franku szwajcarskim</w:t>
      </w:r>
      <w:r w:rsidR="0013143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</w:t>
      </w:r>
      <w:r w:rsidR="0055762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jednak ich spłata następuje w walucie polskiej – po uprzednim przeliczeniu w</w:t>
      </w:r>
      <w:r w:rsidR="001664E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edług</w:t>
      </w:r>
      <w:r w:rsidR="0055762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ustalonego przez bank</w:t>
      </w:r>
      <w:r w:rsidR="001664E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kursu</w:t>
      </w:r>
      <w:r w:rsidR="0055762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BA1DD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CHF</w:t>
      </w:r>
      <w:r w:rsidR="001664E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</w:p>
    <w:p w14:paraId="63DA4BAF" w14:textId="360F6FBE" w:rsidR="002148CD" w:rsidRPr="002148CD" w:rsidRDefault="00BA1DD6" w:rsidP="00B463A9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Dwa</w:t>
      </w:r>
      <w:r w:rsidR="002F3ED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C3570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zakwestionowan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e</w:t>
      </w:r>
      <w:r w:rsidR="00C3570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postanowienia </w:t>
      </w:r>
      <w:r w:rsidR="00ED477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dawał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y</w:t>
      </w:r>
      <w:r w:rsidR="00ED477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2F3ED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bankowi </w:t>
      </w:r>
      <w:r w:rsidR="00286A8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możliwość</w:t>
      </w:r>
      <w:r w:rsidR="002F3ED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dowolnego </w:t>
      </w:r>
      <w:r w:rsidR="00DE0E4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ustalania </w:t>
      </w:r>
      <w:r w:rsidR="00820B7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wartości kupna i sprzedaży franka szwajcarskiego</w:t>
      </w:r>
      <w:r w:rsidR="00C3570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na podstawie których waloryzowano </w:t>
      </w:r>
      <w:r w:rsidR="0013143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odpowiednio </w:t>
      </w:r>
      <w:r w:rsidR="00C3570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kwotę kredytu</w:t>
      </w:r>
      <w:r w:rsidR="0013143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i wysokość rat kapitałowo-odsetkowych</w:t>
      </w:r>
      <w:r w:rsidR="00C3570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  <w:r w:rsidR="00311D5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Przedsiębiorca nie ws</w:t>
      </w:r>
      <w:r w:rsidR="006C135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kazał, jakimi kryteriami kierował</w:t>
      </w:r>
      <w:r w:rsidR="00311D5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się przy ustalaniu </w:t>
      </w:r>
      <w:r w:rsidR="0013143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tych kursów</w:t>
      </w:r>
      <w:r w:rsidR="00311D5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 UOK</w:t>
      </w:r>
      <w:r w:rsidR="006E063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</w:t>
      </w:r>
      <w:r w:rsidR="00311D5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 podzielił pogląd</w:t>
      </w:r>
      <w:r w:rsidR="005F04F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kredytobiorców</w:t>
      </w:r>
      <w:r w:rsidR="00311D5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C3570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że 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są</w:t>
      </w:r>
      <w:r w:rsidR="00C3570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to postanowieni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</w:t>
      </w:r>
      <w:r w:rsidR="00C3570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niedozwolone</w:t>
      </w:r>
      <w:r w:rsidR="005803C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  <w:r w:rsidR="00820B7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C3570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Bank</w:t>
      </w:r>
      <w:r w:rsidR="002F3ED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przyznał sobie uprawnienie do jednostr</w:t>
      </w:r>
      <w:r w:rsidR="00286A8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</w:t>
      </w:r>
      <w:r w:rsidR="00C3570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nnego </w:t>
      </w:r>
      <w:r w:rsidR="00ED477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ustalania</w:t>
      </w:r>
      <w:r w:rsidR="00C3570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wskaźnika wpływającego </w:t>
      </w:r>
      <w:r w:rsidR="00311D5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na wysokość świadczeń stron, a</w:t>
      </w:r>
      <w:r w:rsidR="006C135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konsumenci nie mieli</w:t>
      </w:r>
      <w:r w:rsidR="00C3570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możliwości zweryfikowania kryteriów przyjętych przez przedsiębiorcę.</w:t>
      </w:r>
    </w:p>
    <w:p w14:paraId="4896594E" w14:textId="69B947B6" w:rsidR="002148CD" w:rsidRPr="00F0461C" w:rsidRDefault="00BA1DD6" w:rsidP="00B463A9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Trzecia</w:t>
      </w:r>
      <w:r w:rsidRPr="00F0461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577A5C" w:rsidRPr="00F0461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 klauzul</w:t>
      </w:r>
      <w:r w:rsidR="00311D50" w:rsidRPr="00F0461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393FE2" w:rsidRPr="00F0461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nieprecyzyjnie określa</w:t>
      </w:r>
      <w:r w:rsidR="005803CF" w:rsidRPr="00F0461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ła</w:t>
      </w:r>
      <w:r w:rsidR="00393FE2" w:rsidRPr="00F0461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przesłank</w:t>
      </w:r>
      <w:r w:rsidR="00577A5C" w:rsidRPr="00F0461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i zmiany oprocentowania kredytu, m.in. </w:t>
      </w:r>
      <w:r w:rsidR="00393FE2" w:rsidRPr="00F0461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8C7CFF" w:rsidRPr="00F0461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u</w:t>
      </w:r>
      <w:r w:rsidR="00577A5C" w:rsidRPr="00F0461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prawniała</w:t>
      </w:r>
      <w:r w:rsidR="00BF1A73" w:rsidRPr="00F0461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bank do podjęcia</w:t>
      </w:r>
      <w:r w:rsidR="00577A5C" w:rsidRPr="00F0461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arbitralnej decyzji co do jego </w:t>
      </w:r>
      <w:r w:rsidR="00E05247" w:rsidRPr="00F0461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wysokości</w:t>
      </w:r>
      <w:r w:rsidR="00577A5C" w:rsidRPr="00F0461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i </w:t>
      </w:r>
      <w:r w:rsidR="008C7CFF" w:rsidRPr="00F0461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nie wskaz</w:t>
      </w:r>
      <w:r w:rsidR="005803CF" w:rsidRPr="00F0461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ywała</w:t>
      </w:r>
      <w:r w:rsidR="00577A5C" w:rsidRPr="00F0461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5F04F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jakie parametry mogą na nie wpłynąć</w:t>
      </w:r>
      <w:r w:rsidR="006C135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  <w:r w:rsidR="00BF1A73" w:rsidRPr="00F0461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79084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 efekcie konsumenci nie byli</w:t>
      </w:r>
      <w:r w:rsidR="00393FE2" w:rsidRPr="00F0461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 stanie </w:t>
      </w:r>
      <w:r w:rsidR="006133E8" w:rsidRPr="00F0461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przewidzieć</w:t>
      </w:r>
      <w:r w:rsidR="00393FE2" w:rsidRPr="00F0461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kiedy i w jakim zakresie </w:t>
      </w:r>
      <w:r w:rsidR="008C7CFF" w:rsidRPr="00F0461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bank może </w:t>
      </w:r>
      <w:r w:rsidR="005F04F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podwyższyć ratę kredytu</w:t>
      </w:r>
      <w:r w:rsidR="008416C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8C7CFF" w:rsidRPr="00F0461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BF1A73" w:rsidRPr="00F0461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ani </w:t>
      </w:r>
      <w:r w:rsidR="00820B7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sprawdzić</w:t>
      </w:r>
      <w:r w:rsidR="00BF1A73" w:rsidRPr="00F0461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zasadności </w:t>
      </w:r>
      <w:r w:rsidR="005803CF" w:rsidRPr="00F0461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działań przedsiębiorcy</w:t>
      </w:r>
      <w:r w:rsidR="00BF1A73" w:rsidRPr="00F0461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</w:p>
    <w:p w14:paraId="4AECF248" w14:textId="2B2AC829" w:rsidR="00BF1A73" w:rsidRDefault="00BF1A73" w:rsidP="00B463A9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lastRenderedPageBreak/>
        <w:t xml:space="preserve">- </w:t>
      </w:r>
      <w:r w:rsidR="00D544D1" w:rsidRPr="007639FD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Zdaniem UOKiK, zakwestionowane</w:t>
      </w:r>
      <w:r w:rsidR="00C074A1" w:rsidRPr="007639FD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klauzule są niedozwolone i </w:t>
      </w:r>
      <w:r w:rsidRPr="007639FD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nie wią</w:t>
      </w:r>
      <w:r w:rsidR="00BA1DD6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żą</w:t>
      </w:r>
      <w:r w:rsidRPr="007639FD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klientów</w:t>
      </w:r>
      <w:r w:rsidR="00EE72FB" w:rsidRPr="007639FD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E05247" w:rsidRPr="007639FD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Ponieważ </w:t>
      </w:r>
      <w:r w:rsidR="00557623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nie jest możliwe wykonywanie umowy bez tych postanowień</w:t>
      </w:r>
      <w:r w:rsidR="005F04F6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EE72FB" w:rsidRPr="007639FD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może</w:t>
      </w:r>
      <w:r w:rsidR="006C1359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to</w:t>
      </w:r>
      <w:r w:rsidR="00EE72FB" w:rsidRPr="007639FD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powodować nieważnoś</w:t>
      </w:r>
      <w:r w:rsidR="00820B75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ć całego kontraktu</w:t>
      </w:r>
      <w:r w:rsidR="007639FD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29071C" w:rsidRPr="007639F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- mówi wiceprezes UOKiK Dorota Karczewska</w:t>
      </w:r>
    </w:p>
    <w:p w14:paraId="7F17920A" w14:textId="4D5E7FC3" w:rsidR="00C8254D" w:rsidRDefault="001664E2" w:rsidP="00B463A9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 praktyce jeśli mamy niedozwolone postanowienie w umowie, przedsiębiorca nie może powoływać się na tę klauzulę. </w:t>
      </w:r>
      <w:r w:rsidR="00C7757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Może jedynie w ramach aneksu proponować alternatywne rozwiązanie (na które konsument nie musi wyrazić zgody). Jedynie sąd</w:t>
      </w:r>
      <w:r w:rsidR="00FB25B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C7757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rozstrzygając sprawę</w:t>
      </w:r>
      <w:r w:rsidR="00FB25B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C7757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może </w:t>
      </w:r>
      <w:r w:rsidR="00FB25B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wprowadzić przepis prawa w miejsce klauzuli. </w:t>
      </w:r>
      <w:r w:rsidR="00C8254D" w:rsidRPr="00C8254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Jednak na gruncie obowiązujących przepisów </w:t>
      </w:r>
      <w:r w:rsidR="00C8254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 przypadku </w:t>
      </w:r>
      <w:r w:rsidR="00820B7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tej konkretnej</w:t>
      </w:r>
      <w:r w:rsidR="001D5D0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5F04F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umowy</w:t>
      </w:r>
      <w:r w:rsidR="00C8254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 mBank</w:t>
      </w:r>
      <w:r w:rsidR="00E0524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iem nie jest możliwe zastąpienie zakwestionowanych klauzul innymi</w:t>
      </w:r>
      <w:r w:rsidR="00C8254D" w:rsidRPr="00C8254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ponieważ nie istnieją regulacje, które mogłyby mieć zastosowanie w takiej sytuacji.</w:t>
      </w:r>
    </w:p>
    <w:p w14:paraId="464A7A53" w14:textId="77777777" w:rsidR="00935FFE" w:rsidRDefault="001D5D02" w:rsidP="00B463A9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Dlatego UOKiK</w:t>
      </w:r>
      <w:r w:rsidR="00596D2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wyrażając istotny pogląd w</w:t>
      </w:r>
      <w:r w:rsidR="007639F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tej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sprawie</w:t>
      </w:r>
      <w:r w:rsidR="005F04F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341CF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wskazał, 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że </w:t>
      </w:r>
      <w:r w:rsidR="005803C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umowa</w:t>
      </w:r>
      <w:r w:rsidRPr="003763D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3F7013" w:rsidRPr="003763D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kredytu </w:t>
      </w:r>
      <w:r w:rsidR="005803C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może</w:t>
      </w:r>
      <w:r w:rsidR="005F04F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zostać uznana za nieważną</w:t>
      </w:r>
      <w:r w:rsidR="00513C0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</w:p>
    <w:p w14:paraId="3243A330" w14:textId="7F57801E" w:rsidR="00A0105A" w:rsidRPr="003F7013" w:rsidRDefault="00513C07" w:rsidP="00B463A9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</w:t>
      </w:r>
      <w:r w:rsidR="00F0461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cena prawna przedstawiona przez Urząd </w:t>
      </w:r>
      <w:r w:rsidR="00B00476" w:rsidRPr="00B0047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nie może stanow</w:t>
      </w:r>
      <w:r w:rsidR="003F701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ić odniesienia dla innych </w:t>
      </w:r>
      <w:r w:rsidR="006E063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spraw, które pozornie mogą wydawać się podobne. </w:t>
      </w:r>
      <w:r w:rsidR="003F701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 każdym przypadku Prezes UOKiK ocenia stan faktyczny i prawny, orzecznic</w:t>
      </w:r>
      <w:r w:rsidR="00361AC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two w danej sprawie oraz</w:t>
      </w:r>
      <w:r w:rsidR="00F0044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– w tym przypadku -</w:t>
      </w:r>
      <w:r w:rsidR="00361AC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wniosek</w:t>
      </w:r>
      <w:r w:rsidR="003F701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361AC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skierowany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przez powodów</w:t>
      </w:r>
      <w:r w:rsidR="003F701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Jest to drugi pogląd w sprawie wydany przez Urząd. </w:t>
      </w:r>
      <w:hyperlink r:id="rId10" w:history="1">
        <w:r w:rsidRPr="00F0461C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 xml:space="preserve">Poprzedni </w:t>
        </w:r>
        <w:r w:rsidR="00F0461C" w:rsidRPr="00F0461C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dotyczył sporu konsumentów z mBankiem w sprawie kryteriów zmiany oprocentowania</w:t>
        </w:r>
      </w:hyperlink>
      <w:r w:rsidR="003F701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Informacje na temat kolejnych poglądów w sprawie będą dostępne w specjalnie utworzonej </w:t>
      </w:r>
      <w:hyperlink r:id="rId11" w:history="1">
        <w:r w:rsidR="005F04F6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 xml:space="preserve">zakładce </w:t>
        </w:r>
        <w:r w:rsidR="003F7013" w:rsidRPr="006C1359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na</w:t>
        </w:r>
        <w:r w:rsidR="00313A0E" w:rsidRPr="006C1359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 xml:space="preserve"> stronie internetowej UOKiK</w:t>
        </w:r>
      </w:hyperlink>
      <w:r w:rsidR="00313A0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  <w:r w:rsidR="00810B5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3F701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Zainteresowanych uzyskaniem stanowiska Urzędu prosimy o z</w:t>
      </w:r>
      <w:r w:rsidR="00361AC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apoznanie się z </w:t>
      </w:r>
      <w:r w:rsidR="00596D2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poniższymi </w:t>
      </w:r>
      <w:r w:rsidR="0072556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zasadami</w:t>
      </w:r>
      <w:r w:rsidR="00810B5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</w:p>
    <w:p w14:paraId="67D82487" w14:textId="77777777" w:rsidR="00A0105A" w:rsidRDefault="003503FC" w:rsidP="00B463A9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6F3041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Istotny pogląd </w:t>
      </w:r>
      <w:r w:rsidR="008B2DDF" w:rsidRPr="006F3041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 sprawie</w:t>
      </w:r>
      <w:r w:rsidR="0072556D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810B5C" w:rsidRPr="007E5D7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konsumenckiej</w:t>
      </w:r>
      <w:r w:rsidR="00810B5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–</w:t>
      </w:r>
      <w:r w:rsidR="0072556D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zasady</w:t>
      </w:r>
      <w:r w:rsidR="00810B5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funkcjonowania:</w:t>
      </w:r>
    </w:p>
    <w:p w14:paraId="69FE42CE" w14:textId="5ADAF090" w:rsidR="006F3041" w:rsidRDefault="006F3041" w:rsidP="00233386">
      <w:pPr>
        <w:pStyle w:val="TYTUKOMUNIKATU"/>
        <w:numPr>
          <w:ilvl w:val="0"/>
          <w:numId w:val="45"/>
        </w:numPr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Istotny pogląd w sprawie to pisemne stan</w:t>
      </w:r>
      <w:r w:rsidR="003F701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owisko Prezesa UOKiK, w którym U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rząd przedstawia argumenty </w:t>
      </w:r>
      <w:r w:rsidR="0072556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 poglądy ważne dla danego sporu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opierając się na określonym stanie </w:t>
      </w:r>
      <w:r w:rsidR="0072556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faktycznym i 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prawnym. Z tego względu ocena </w:t>
      </w:r>
      <w:r w:rsidR="0013143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przedstawiona w istotnym poglądzie 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nie może być odniesieniem do innych spraw. </w:t>
      </w:r>
    </w:p>
    <w:p w14:paraId="5A55CB06" w14:textId="77777777" w:rsidR="00F00441" w:rsidRDefault="00F00441" w:rsidP="00233386">
      <w:pPr>
        <w:pStyle w:val="TYTUKOMUNIKATU"/>
        <w:numPr>
          <w:ilvl w:val="0"/>
          <w:numId w:val="45"/>
        </w:numPr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Wydawany jest tylko w sprawie toczącej się przed sądem.</w:t>
      </w:r>
    </w:p>
    <w:p w14:paraId="285A9E7E" w14:textId="1C4BB349" w:rsidR="006F3041" w:rsidRDefault="00131431" w:rsidP="00233386">
      <w:pPr>
        <w:pStyle w:val="TYTUKOMUNIKATU"/>
        <w:numPr>
          <w:ilvl w:val="0"/>
          <w:numId w:val="45"/>
        </w:numPr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Jest wydawany</w:t>
      </w:r>
      <w:r w:rsidR="00C122D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270F0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jeżeli przemawia za tym interes publiczny. </w:t>
      </w:r>
    </w:p>
    <w:p w14:paraId="377EFE2C" w14:textId="77777777" w:rsidR="006F3041" w:rsidRDefault="00F00441" w:rsidP="00233386">
      <w:pPr>
        <w:pStyle w:val="TYTUKOMUNIKATU"/>
        <w:numPr>
          <w:ilvl w:val="0"/>
          <w:numId w:val="45"/>
        </w:numPr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Dotyczy</w:t>
      </w:r>
      <w:r w:rsidR="0072556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s</w:t>
      </w:r>
      <w:r w:rsidR="00270F0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poru między konsumentem a przedsiębiorcą</w:t>
      </w:r>
      <w:r w:rsidR="00C122D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  <w:r w:rsidR="00270F0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</w:p>
    <w:p w14:paraId="1DE9B2E1" w14:textId="77777777" w:rsidR="0072556D" w:rsidRDefault="0072556D" w:rsidP="00233386">
      <w:pPr>
        <w:pStyle w:val="TYTUKOMUNIKATU"/>
        <w:numPr>
          <w:ilvl w:val="0"/>
          <w:numId w:val="45"/>
        </w:numPr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Prezes UOKiK może </w:t>
      </w:r>
      <w:r w:rsidR="006F304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przedstawić 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istotny pogląd w sprawie </w:t>
      </w:r>
      <w:r w:rsidR="006F304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 własnej inicjatywy, na wniosek konsumenta lub przedsiębiorcy</w:t>
      </w:r>
      <w:r w:rsidR="00F0044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bądź na wniosek sądu</w:t>
      </w:r>
      <w:r w:rsidR="006F304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</w:p>
    <w:p w14:paraId="298033DD" w14:textId="77777777" w:rsidR="00736A99" w:rsidRPr="00FB62E1" w:rsidRDefault="00736A99" w:rsidP="008150B4">
      <w:pPr>
        <w:pStyle w:val="TYTUKOMUNIKATU"/>
        <w:spacing w:after="0"/>
        <w:jc w:val="both"/>
        <w:rPr>
          <w:rFonts w:ascii="Trebuchet MS" w:hAnsi="Trebuchet MS"/>
          <w:caps w:val="0"/>
          <w:sz w:val="18"/>
          <w:szCs w:val="18"/>
          <w:lang w:val="pl-PL"/>
        </w:rPr>
      </w:pPr>
      <w:r w:rsidRPr="00FB62E1">
        <w:rPr>
          <w:rStyle w:val="Pogrubienie"/>
          <w:rFonts w:ascii="Trebuchet MS" w:hAnsi="Trebuchet MS" w:cs="Tahoma"/>
          <w:caps w:val="0"/>
          <w:color w:val="000000"/>
          <w:sz w:val="18"/>
          <w:szCs w:val="18"/>
          <w:lang w:val="pl-PL"/>
        </w:rPr>
        <w:t>Dodatkowe informacje dla mediów:</w:t>
      </w:r>
      <w:r w:rsidRPr="00FB62E1">
        <w:rPr>
          <w:rFonts w:ascii="Trebuchet MS" w:hAnsi="Trebuchet MS"/>
          <w:caps w:val="0"/>
          <w:sz w:val="18"/>
          <w:szCs w:val="18"/>
          <w:lang w:val="pl-PL"/>
        </w:rPr>
        <w:t xml:space="preserve"> </w:t>
      </w:r>
    </w:p>
    <w:p w14:paraId="36525BC2" w14:textId="446E2AD2" w:rsidR="007373F5" w:rsidRDefault="002F1570" w:rsidP="007020D7">
      <w:pPr>
        <w:pStyle w:val="TEKSTKOMUNIKATU"/>
        <w:spacing w:before="120"/>
        <w:jc w:val="left"/>
        <w:rPr>
          <w:rFonts w:ascii="Trebuchet MS" w:hAnsi="Trebuchet MS" w:cs="Tahoma"/>
          <w:sz w:val="18"/>
          <w:szCs w:val="18"/>
          <w:lang w:val="pl-PL"/>
        </w:rPr>
      </w:pPr>
      <w:r w:rsidRPr="005D2995">
        <w:rPr>
          <w:rFonts w:ascii="Trebuchet MS" w:hAnsi="Trebuchet MS"/>
          <w:sz w:val="18"/>
          <w:szCs w:val="18"/>
          <w:lang w:val="pl-PL"/>
        </w:rPr>
        <w:lastRenderedPageBreak/>
        <w:t>Biuro prasowe</w:t>
      </w:r>
      <w:r w:rsidR="00736A99" w:rsidRPr="005D2995">
        <w:rPr>
          <w:rFonts w:ascii="Trebuchet MS" w:hAnsi="Trebuchet MS"/>
          <w:sz w:val="18"/>
          <w:szCs w:val="18"/>
          <w:lang w:val="pl-PL"/>
        </w:rPr>
        <w:t xml:space="preserve"> UOKiK </w:t>
      </w:r>
      <w:r w:rsidR="00736A99" w:rsidRPr="005D2995">
        <w:rPr>
          <w:rFonts w:ascii="Trebuchet MS" w:hAnsi="Trebuchet MS"/>
          <w:sz w:val="18"/>
          <w:szCs w:val="18"/>
          <w:lang w:val="pl-PL"/>
        </w:rPr>
        <w:br/>
      </w:r>
      <w:r w:rsidR="0013253C" w:rsidRPr="005D2995">
        <w:rPr>
          <w:rFonts w:ascii="Trebuchet MS" w:hAnsi="Trebuchet MS"/>
          <w:sz w:val="18"/>
          <w:szCs w:val="18"/>
          <w:lang w:val="pl-PL"/>
        </w:rPr>
        <w:t>p</w:t>
      </w:r>
      <w:r w:rsidR="00736A99" w:rsidRPr="005D2995">
        <w:rPr>
          <w:rFonts w:ascii="Trebuchet MS" w:hAnsi="Trebuchet MS"/>
          <w:sz w:val="18"/>
          <w:szCs w:val="18"/>
          <w:lang w:val="pl-PL"/>
        </w:rPr>
        <w:t xml:space="preserve">l. Powstańców Warszawy 1, 00-950 Warszawa </w:t>
      </w:r>
      <w:r w:rsidR="00736A99" w:rsidRPr="005D2995">
        <w:rPr>
          <w:rFonts w:ascii="Trebuchet MS" w:hAnsi="Trebuchet MS"/>
          <w:sz w:val="18"/>
          <w:szCs w:val="18"/>
          <w:lang w:val="pl-PL"/>
        </w:rPr>
        <w:br/>
        <w:t>Tel. 22 8</w:t>
      </w:r>
      <w:r w:rsidR="003149B2" w:rsidRPr="005D2995">
        <w:rPr>
          <w:rFonts w:ascii="Trebuchet MS" w:hAnsi="Trebuchet MS"/>
          <w:sz w:val="18"/>
          <w:szCs w:val="18"/>
          <w:lang w:val="pl-PL"/>
        </w:rPr>
        <w:t>27 28 92</w:t>
      </w:r>
      <w:r w:rsidR="00E37710" w:rsidRPr="005D2995">
        <w:rPr>
          <w:rFonts w:ascii="Trebuchet MS" w:hAnsi="Trebuchet MS"/>
          <w:sz w:val="18"/>
          <w:szCs w:val="18"/>
          <w:lang w:val="pl-PL"/>
        </w:rPr>
        <w:t xml:space="preserve">, </w:t>
      </w:r>
      <w:r w:rsidR="003149B2" w:rsidRPr="005D2995">
        <w:rPr>
          <w:rFonts w:ascii="Trebuchet MS" w:hAnsi="Trebuchet MS"/>
          <w:sz w:val="18"/>
          <w:szCs w:val="18"/>
          <w:lang w:val="pl-PL"/>
        </w:rPr>
        <w:t>55 60</w:t>
      </w:r>
      <w:r w:rsidR="00E37710" w:rsidRPr="005D2995">
        <w:rPr>
          <w:rFonts w:ascii="Trebuchet MS" w:hAnsi="Trebuchet MS"/>
          <w:sz w:val="18"/>
          <w:szCs w:val="18"/>
          <w:lang w:val="pl-PL"/>
        </w:rPr>
        <w:t> </w:t>
      </w:r>
      <w:r w:rsidR="000D6BD7">
        <w:rPr>
          <w:rFonts w:ascii="Trebuchet MS" w:hAnsi="Trebuchet MS"/>
          <w:sz w:val="18"/>
          <w:szCs w:val="18"/>
          <w:lang w:val="pl-PL"/>
        </w:rPr>
        <w:t>430</w:t>
      </w:r>
      <w:bookmarkStart w:id="0" w:name="_GoBack"/>
      <w:bookmarkEnd w:id="0"/>
      <w:r w:rsidR="003149B2" w:rsidRPr="005D2995">
        <w:rPr>
          <w:rFonts w:ascii="Trebuchet MS" w:hAnsi="Trebuchet MS"/>
          <w:sz w:val="18"/>
          <w:szCs w:val="18"/>
          <w:lang w:val="pl-PL"/>
        </w:rPr>
        <w:t xml:space="preserve"> </w:t>
      </w:r>
      <w:r w:rsidR="00E37710" w:rsidRPr="005D2995">
        <w:rPr>
          <w:rFonts w:ascii="Trebuchet MS" w:hAnsi="Trebuchet MS"/>
          <w:sz w:val="18"/>
          <w:szCs w:val="18"/>
          <w:lang w:val="pl-PL"/>
        </w:rPr>
        <w:t>, 55 60 111</w:t>
      </w:r>
      <w:r w:rsidR="00736A99" w:rsidRPr="005D2995">
        <w:rPr>
          <w:rFonts w:ascii="Trebuchet MS" w:hAnsi="Trebuchet MS"/>
          <w:sz w:val="18"/>
          <w:szCs w:val="18"/>
          <w:lang w:val="pl-PL"/>
        </w:rPr>
        <w:br/>
        <w:t xml:space="preserve">E-mail: </w:t>
      </w:r>
      <w:hyperlink r:id="rId12" w:history="1">
        <w:r w:rsidR="00AB45FE" w:rsidRPr="005D2995">
          <w:rPr>
            <w:rStyle w:val="Hipercze"/>
            <w:rFonts w:ascii="Trebuchet MS" w:hAnsi="Trebuchet MS" w:cs="Tahoma"/>
            <w:sz w:val="18"/>
            <w:szCs w:val="18"/>
            <w:lang w:val="pl-PL"/>
          </w:rPr>
          <w:t>biuroprasowe@uokik.gov.pl</w:t>
        </w:r>
      </w:hyperlink>
    </w:p>
    <w:p w14:paraId="1096FD58" w14:textId="77777777" w:rsidR="007020D7" w:rsidRDefault="007020D7" w:rsidP="007020D7">
      <w:pPr>
        <w:pStyle w:val="TEKSTKOMUNIKATU"/>
        <w:jc w:val="left"/>
        <w:outlineLvl w:val="0"/>
        <w:rPr>
          <w:rStyle w:val="Hipercze"/>
          <w:rFonts w:ascii="Trebuchet MS" w:hAnsi="Trebuchet MS" w:cs="Tahoma"/>
          <w:color w:val="133C8A"/>
          <w:sz w:val="18"/>
          <w:szCs w:val="18"/>
          <w:shd w:val="clear" w:color="auto" w:fill="FFFFFF"/>
          <w:lang w:val="pl-PL"/>
        </w:rPr>
      </w:pPr>
      <w:r w:rsidRPr="00F24899">
        <w:rPr>
          <w:rFonts w:ascii="Trebuchet MS" w:hAnsi="Trebuchet MS" w:cs="Tahoma"/>
          <w:color w:val="000000"/>
          <w:sz w:val="18"/>
          <w:szCs w:val="18"/>
          <w:shd w:val="clear" w:color="auto" w:fill="FFFFFF"/>
          <w:lang w:val="pl-PL"/>
        </w:rPr>
        <w:t>Twitter:</w:t>
      </w:r>
      <w:r w:rsidRPr="00F24899">
        <w:rPr>
          <w:rStyle w:val="apple-converted-space"/>
          <w:rFonts w:ascii="Trebuchet MS" w:hAnsi="Trebuchet MS" w:cs="Tahoma"/>
          <w:color w:val="3C4147"/>
          <w:sz w:val="18"/>
          <w:szCs w:val="18"/>
          <w:shd w:val="clear" w:color="auto" w:fill="FFFFFF"/>
          <w:lang w:val="pl-PL"/>
        </w:rPr>
        <w:t> </w:t>
      </w:r>
      <w:hyperlink r:id="rId13" w:history="1">
        <w:r w:rsidRPr="00F24899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@</w:t>
        </w:r>
        <w:proofErr w:type="spellStart"/>
        <w:r w:rsidRPr="00F24899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UOKiKgovPL</w:t>
        </w:r>
        <w:proofErr w:type="spellEnd"/>
      </w:hyperlink>
    </w:p>
    <w:p w14:paraId="0B81C09C" w14:textId="77777777" w:rsidR="003F7013" w:rsidRPr="003F7013" w:rsidRDefault="003F7013" w:rsidP="003F7013">
      <w:pPr>
        <w:keepNext/>
        <w:keepLines/>
        <w:spacing w:before="120" w:line="360" w:lineRule="auto"/>
        <w:jc w:val="both"/>
        <w:rPr>
          <w:rFonts w:cs="Tahoma"/>
          <w:bCs/>
          <w:color w:val="000000"/>
          <w:sz w:val="22"/>
          <w:shd w:val="clear" w:color="auto" w:fill="FFFFFF"/>
        </w:rPr>
      </w:pPr>
    </w:p>
    <w:sectPr w:rsidR="003F7013" w:rsidRPr="003F7013" w:rsidSect="00736A99">
      <w:headerReference w:type="default" r:id="rId14"/>
      <w:footerReference w:type="default" r:id="rId15"/>
      <w:type w:val="continuous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4F2F9" w14:textId="77777777" w:rsidR="00502002" w:rsidRDefault="00502002" w:rsidP="003555BF">
      <w:r>
        <w:separator/>
      </w:r>
    </w:p>
  </w:endnote>
  <w:endnote w:type="continuationSeparator" w:id="0">
    <w:p w14:paraId="4D050511" w14:textId="77777777" w:rsidR="00502002" w:rsidRDefault="00502002" w:rsidP="003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99859" w14:textId="71178A50" w:rsidR="00144610" w:rsidRDefault="00BD4569" w:rsidP="004470CD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1D280B60" wp14:editId="2C5918C2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0" t="0" r="19050" b="0"/>
              <wp:wrapTight wrapText="bothSides">
                <wp:wrapPolygon edited="0">
                  <wp:start x="0" y="0"/>
                  <wp:lineTo x="0" y="1192"/>
                  <wp:lineTo x="504" y="9538"/>
                  <wp:lineTo x="504" y="20865"/>
                  <wp:lineTo x="6336" y="20865"/>
                  <wp:lineTo x="6408" y="19076"/>
                  <wp:lineTo x="7920" y="9538"/>
                  <wp:lineTo x="21600" y="1192"/>
                  <wp:lineTo x="21600" y="0"/>
                  <wp:lineTo x="0" y="0"/>
                </wp:wrapPolygon>
              </wp:wrapTight>
              <wp:docPr id="7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5FDF3A" id="Kanwa 1" o:spid="_x0000_s1026" editas="canvas" style="position:absolute;margin-left:0;margin-top:7.15pt;width:450pt;height:54.35pt;z-index:-251658240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07E50" w14:textId="77777777" w:rsidR="00502002" w:rsidRDefault="00502002" w:rsidP="003555BF">
      <w:r>
        <w:separator/>
      </w:r>
    </w:p>
  </w:footnote>
  <w:footnote w:type="continuationSeparator" w:id="0">
    <w:p w14:paraId="516E23C1" w14:textId="77777777" w:rsidR="00502002" w:rsidRDefault="00502002" w:rsidP="0035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98ED8" w14:textId="77777777" w:rsidR="00144610" w:rsidRDefault="004835FE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1D4EDCAE" wp14:editId="7574CEA2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B477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8EE2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96D8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D67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24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F2A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781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1A6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9E6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7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F07F5"/>
    <w:multiLevelType w:val="hybridMultilevel"/>
    <w:tmpl w:val="07C6B6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D21883"/>
    <w:multiLevelType w:val="hybridMultilevel"/>
    <w:tmpl w:val="7EB42CF2"/>
    <w:lvl w:ilvl="0" w:tplc="A3708320">
      <w:start w:val="1"/>
      <w:numFmt w:val="bullet"/>
      <w:lvlText w:val="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50C5A1D"/>
    <w:multiLevelType w:val="hybridMultilevel"/>
    <w:tmpl w:val="E1F64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3D6CA8"/>
    <w:multiLevelType w:val="hybridMultilevel"/>
    <w:tmpl w:val="EBA6BE16"/>
    <w:lvl w:ilvl="0" w:tplc="694E5FD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0A40B4"/>
    <w:multiLevelType w:val="hybridMultilevel"/>
    <w:tmpl w:val="0AA000D0"/>
    <w:lvl w:ilvl="0" w:tplc="397A56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291559"/>
    <w:multiLevelType w:val="hybridMultilevel"/>
    <w:tmpl w:val="34FAE9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5E2F4C"/>
    <w:multiLevelType w:val="hybridMultilevel"/>
    <w:tmpl w:val="7664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E69BF"/>
    <w:multiLevelType w:val="hybridMultilevel"/>
    <w:tmpl w:val="1A300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17E96"/>
    <w:multiLevelType w:val="hybridMultilevel"/>
    <w:tmpl w:val="2E46C0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A83671"/>
    <w:multiLevelType w:val="hybridMultilevel"/>
    <w:tmpl w:val="71E4ADF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2E8D10D0"/>
    <w:multiLevelType w:val="hybridMultilevel"/>
    <w:tmpl w:val="23C6D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B66B8"/>
    <w:multiLevelType w:val="hybridMultilevel"/>
    <w:tmpl w:val="BC7A3E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17D3A09"/>
    <w:multiLevelType w:val="hybridMultilevel"/>
    <w:tmpl w:val="56CC2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624F1"/>
    <w:multiLevelType w:val="hybridMultilevel"/>
    <w:tmpl w:val="0B88DB80"/>
    <w:lvl w:ilvl="0" w:tplc="0415000F">
      <w:start w:val="1"/>
      <w:numFmt w:val="decimal"/>
      <w:lvlText w:val="%1."/>
      <w:lvlJc w:val="left"/>
      <w:pPr>
        <w:tabs>
          <w:tab w:val="num" w:pos="-1422"/>
        </w:tabs>
        <w:ind w:left="-1422" w:hanging="360"/>
      </w:pPr>
    </w:lvl>
    <w:lvl w:ilvl="1" w:tplc="0CB83256">
      <w:start w:val="1"/>
      <w:numFmt w:val="bullet"/>
      <w:lvlText w:val=""/>
      <w:lvlJc w:val="left"/>
      <w:pPr>
        <w:tabs>
          <w:tab w:val="num" w:pos="-1972"/>
        </w:tabs>
        <w:ind w:left="-1972" w:hanging="17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"/>
        </w:tabs>
        <w:ind w:left="198" w:hanging="360"/>
      </w:pPr>
    </w:lvl>
    <w:lvl w:ilvl="3" w:tplc="2ACC5F74">
      <w:start w:val="1"/>
      <w:numFmt w:val="lowerLetter"/>
      <w:lvlText w:val="%4)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458"/>
        </w:tabs>
        <w:ind w:left="1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78"/>
        </w:tabs>
        <w:ind w:left="2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98"/>
        </w:tabs>
        <w:ind w:left="2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18"/>
        </w:tabs>
        <w:ind w:left="3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38"/>
        </w:tabs>
        <w:ind w:left="4338" w:hanging="180"/>
      </w:pPr>
    </w:lvl>
  </w:abstractNum>
  <w:abstractNum w:abstractNumId="24" w15:restartNumberingAfterBreak="0">
    <w:nsid w:val="35AF37DD"/>
    <w:multiLevelType w:val="hybridMultilevel"/>
    <w:tmpl w:val="4A38AFE2"/>
    <w:lvl w:ilvl="0" w:tplc="0636AB00">
      <w:start w:val="3"/>
      <w:numFmt w:val="bullet"/>
      <w:lvlText w:val=""/>
      <w:lvlJc w:val="left"/>
      <w:pPr>
        <w:tabs>
          <w:tab w:val="num" w:pos="738"/>
        </w:tabs>
        <w:ind w:left="738" w:hanging="284"/>
      </w:pPr>
      <w:rPr>
        <w:rFonts w:ascii="Symbol" w:hAnsi="Symbol" w:hint="default"/>
        <w:b w:val="0"/>
        <w:i w:val="0"/>
        <w:color w:val="auto"/>
        <w:kern w:val="0"/>
        <w:u w:val="none"/>
      </w:rPr>
    </w:lvl>
    <w:lvl w:ilvl="1" w:tplc="58C2624E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b w:val="0"/>
        <w:i w:val="0"/>
        <w:color w:val="auto"/>
        <w:kern w:val="0"/>
        <w:sz w:val="22"/>
        <w:szCs w:val="22"/>
        <w:u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C24614C"/>
    <w:multiLevelType w:val="hybridMultilevel"/>
    <w:tmpl w:val="7B68E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E6821"/>
    <w:multiLevelType w:val="hybridMultilevel"/>
    <w:tmpl w:val="F65EF7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07E2A"/>
    <w:multiLevelType w:val="multilevel"/>
    <w:tmpl w:val="B02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604DBA"/>
    <w:multiLevelType w:val="hybridMultilevel"/>
    <w:tmpl w:val="E086F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E4D27"/>
    <w:multiLevelType w:val="hybridMultilevel"/>
    <w:tmpl w:val="373458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74C27"/>
    <w:multiLevelType w:val="hybridMultilevel"/>
    <w:tmpl w:val="C8AE479C"/>
    <w:lvl w:ilvl="0" w:tplc="F5BCAD2C">
      <w:start w:val="1"/>
      <w:numFmt w:val="bullet"/>
      <w:lvlText w:val="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31" w15:restartNumberingAfterBreak="0">
    <w:nsid w:val="528042B2"/>
    <w:multiLevelType w:val="hybridMultilevel"/>
    <w:tmpl w:val="866A1BAC"/>
    <w:lvl w:ilvl="0" w:tplc="A3708320">
      <w:start w:val="1"/>
      <w:numFmt w:val="bullet"/>
      <w:lvlText w:val=""/>
      <w:lvlJc w:val="left"/>
      <w:pPr>
        <w:tabs>
          <w:tab w:val="num" w:pos="618"/>
        </w:tabs>
        <w:ind w:left="618" w:hanging="34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32" w15:restartNumberingAfterBreak="0">
    <w:nsid w:val="52E678D7"/>
    <w:multiLevelType w:val="hybridMultilevel"/>
    <w:tmpl w:val="3FF4D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7D25C1"/>
    <w:multiLevelType w:val="hybridMultilevel"/>
    <w:tmpl w:val="9356F0D0"/>
    <w:lvl w:ilvl="0" w:tplc="397A5646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C425AC"/>
    <w:multiLevelType w:val="hybridMultilevel"/>
    <w:tmpl w:val="C9160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DF4048"/>
    <w:multiLevelType w:val="hybridMultilevel"/>
    <w:tmpl w:val="9028B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B739E"/>
    <w:multiLevelType w:val="hybridMultilevel"/>
    <w:tmpl w:val="943EB58A"/>
    <w:lvl w:ilvl="0" w:tplc="8B42E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1443BC"/>
    <w:multiLevelType w:val="multilevel"/>
    <w:tmpl w:val="6BD6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C6839D1"/>
    <w:multiLevelType w:val="hybridMultilevel"/>
    <w:tmpl w:val="13DE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917552"/>
    <w:multiLevelType w:val="hybridMultilevel"/>
    <w:tmpl w:val="3A5EB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E12631"/>
    <w:multiLevelType w:val="hybridMultilevel"/>
    <w:tmpl w:val="DF8C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395CA7"/>
    <w:multiLevelType w:val="hybridMultilevel"/>
    <w:tmpl w:val="E208E1EC"/>
    <w:lvl w:ilvl="0" w:tplc="D3DA07F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4A40C0"/>
    <w:multiLevelType w:val="hybridMultilevel"/>
    <w:tmpl w:val="33BC1F54"/>
    <w:lvl w:ilvl="0" w:tplc="ACDE6E6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B0EC0"/>
    <w:multiLevelType w:val="hybridMultilevel"/>
    <w:tmpl w:val="4E268838"/>
    <w:lvl w:ilvl="0" w:tplc="750A82E0">
      <w:start w:val="1"/>
      <w:numFmt w:val="decimal"/>
      <w:lvlText w:val="%1."/>
      <w:lvlJc w:val="left"/>
      <w:pPr>
        <w:ind w:left="720" w:hanging="360"/>
      </w:pPr>
      <w:rPr>
        <w:rFonts w:ascii="Trebuchet MS" w:eastAsia="Calibri" w:hAnsi="Trebuchet MS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11C37"/>
    <w:multiLevelType w:val="hybridMultilevel"/>
    <w:tmpl w:val="2A0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6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6"/>
  </w:num>
  <w:num w:numId="16">
    <w:abstractNumId w:val="40"/>
  </w:num>
  <w:num w:numId="17">
    <w:abstractNumId w:val="13"/>
  </w:num>
  <w:num w:numId="18">
    <w:abstractNumId w:val="29"/>
  </w:num>
  <w:num w:numId="19">
    <w:abstractNumId w:val="15"/>
  </w:num>
  <w:num w:numId="20">
    <w:abstractNumId w:val="41"/>
  </w:num>
  <w:num w:numId="21">
    <w:abstractNumId w:val="21"/>
  </w:num>
  <w:num w:numId="22">
    <w:abstractNumId w:val="10"/>
  </w:num>
  <w:num w:numId="23">
    <w:abstractNumId w:val="39"/>
  </w:num>
  <w:num w:numId="24">
    <w:abstractNumId w:val="19"/>
  </w:num>
  <w:num w:numId="25">
    <w:abstractNumId w:val="38"/>
  </w:num>
  <w:num w:numId="26">
    <w:abstractNumId w:val="42"/>
  </w:num>
  <w:num w:numId="27">
    <w:abstractNumId w:val="16"/>
  </w:num>
  <w:num w:numId="28">
    <w:abstractNumId w:val="17"/>
  </w:num>
  <w:num w:numId="29">
    <w:abstractNumId w:val="22"/>
  </w:num>
  <w:num w:numId="30">
    <w:abstractNumId w:val="18"/>
  </w:num>
  <w:num w:numId="31">
    <w:abstractNumId w:val="24"/>
  </w:num>
  <w:num w:numId="32">
    <w:abstractNumId w:val="30"/>
  </w:num>
  <w:num w:numId="33">
    <w:abstractNumId w:val="23"/>
  </w:num>
  <w:num w:numId="34">
    <w:abstractNumId w:val="31"/>
  </w:num>
  <w:num w:numId="35">
    <w:abstractNumId w:val="11"/>
  </w:num>
  <w:num w:numId="36">
    <w:abstractNumId w:val="25"/>
  </w:num>
  <w:num w:numId="37">
    <w:abstractNumId w:val="44"/>
  </w:num>
  <w:num w:numId="38">
    <w:abstractNumId w:val="32"/>
  </w:num>
  <w:num w:numId="39">
    <w:abstractNumId w:val="12"/>
  </w:num>
  <w:num w:numId="40">
    <w:abstractNumId w:val="35"/>
  </w:num>
  <w:num w:numId="41">
    <w:abstractNumId w:val="43"/>
  </w:num>
  <w:num w:numId="42">
    <w:abstractNumId w:val="20"/>
  </w:num>
  <w:num w:numId="43">
    <w:abstractNumId w:val="27"/>
  </w:num>
  <w:num w:numId="44">
    <w:abstractNumId w:val="37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F"/>
    <w:rsid w:val="000009AE"/>
    <w:rsid w:val="000015AC"/>
    <w:rsid w:val="00002C8E"/>
    <w:rsid w:val="00003BC7"/>
    <w:rsid w:val="00007126"/>
    <w:rsid w:val="00010A11"/>
    <w:rsid w:val="0001525D"/>
    <w:rsid w:val="0001552B"/>
    <w:rsid w:val="000156D3"/>
    <w:rsid w:val="00015941"/>
    <w:rsid w:val="000200D0"/>
    <w:rsid w:val="0002026D"/>
    <w:rsid w:val="000213AE"/>
    <w:rsid w:val="000223FF"/>
    <w:rsid w:val="00022685"/>
    <w:rsid w:val="00022E9E"/>
    <w:rsid w:val="000237D3"/>
    <w:rsid w:val="00025C03"/>
    <w:rsid w:val="00025E6B"/>
    <w:rsid w:val="00030109"/>
    <w:rsid w:val="0003186B"/>
    <w:rsid w:val="000321AD"/>
    <w:rsid w:val="0003252F"/>
    <w:rsid w:val="00033800"/>
    <w:rsid w:val="00033C1E"/>
    <w:rsid w:val="00034713"/>
    <w:rsid w:val="00035508"/>
    <w:rsid w:val="000378D9"/>
    <w:rsid w:val="000405A4"/>
    <w:rsid w:val="0004145F"/>
    <w:rsid w:val="0004188A"/>
    <w:rsid w:val="000445CC"/>
    <w:rsid w:val="00045694"/>
    <w:rsid w:val="0004675D"/>
    <w:rsid w:val="000470AE"/>
    <w:rsid w:val="00052164"/>
    <w:rsid w:val="00052A80"/>
    <w:rsid w:val="00052B46"/>
    <w:rsid w:val="00052F05"/>
    <w:rsid w:val="00053829"/>
    <w:rsid w:val="0006157F"/>
    <w:rsid w:val="00061B5A"/>
    <w:rsid w:val="0006239A"/>
    <w:rsid w:val="000636A4"/>
    <w:rsid w:val="00064526"/>
    <w:rsid w:val="000653F2"/>
    <w:rsid w:val="00065813"/>
    <w:rsid w:val="00065915"/>
    <w:rsid w:val="00067A52"/>
    <w:rsid w:val="00067C67"/>
    <w:rsid w:val="00067CD9"/>
    <w:rsid w:val="00072A4D"/>
    <w:rsid w:val="00072BD4"/>
    <w:rsid w:val="00072F96"/>
    <w:rsid w:val="00075243"/>
    <w:rsid w:val="00075501"/>
    <w:rsid w:val="00076E54"/>
    <w:rsid w:val="00080295"/>
    <w:rsid w:val="0008033E"/>
    <w:rsid w:val="00080DAB"/>
    <w:rsid w:val="00082774"/>
    <w:rsid w:val="00083422"/>
    <w:rsid w:val="000841B6"/>
    <w:rsid w:val="00084416"/>
    <w:rsid w:val="0008482D"/>
    <w:rsid w:val="00084EE1"/>
    <w:rsid w:val="0008517C"/>
    <w:rsid w:val="0008594B"/>
    <w:rsid w:val="00085BBD"/>
    <w:rsid w:val="000868F2"/>
    <w:rsid w:val="00087ED7"/>
    <w:rsid w:val="00090049"/>
    <w:rsid w:val="0009058C"/>
    <w:rsid w:val="000906C8"/>
    <w:rsid w:val="0009121C"/>
    <w:rsid w:val="00091E0A"/>
    <w:rsid w:val="000921D7"/>
    <w:rsid w:val="000926D8"/>
    <w:rsid w:val="00093C40"/>
    <w:rsid w:val="00097F2C"/>
    <w:rsid w:val="000A0767"/>
    <w:rsid w:val="000A1C22"/>
    <w:rsid w:val="000A2E77"/>
    <w:rsid w:val="000A31DB"/>
    <w:rsid w:val="000A3DFF"/>
    <w:rsid w:val="000A4D36"/>
    <w:rsid w:val="000A6895"/>
    <w:rsid w:val="000B0169"/>
    <w:rsid w:val="000B1F33"/>
    <w:rsid w:val="000B37D4"/>
    <w:rsid w:val="000B5237"/>
    <w:rsid w:val="000B5695"/>
    <w:rsid w:val="000B684E"/>
    <w:rsid w:val="000C2912"/>
    <w:rsid w:val="000C2ED6"/>
    <w:rsid w:val="000C6195"/>
    <w:rsid w:val="000C7A86"/>
    <w:rsid w:val="000C7CF0"/>
    <w:rsid w:val="000D1CE0"/>
    <w:rsid w:val="000D2E3F"/>
    <w:rsid w:val="000D3643"/>
    <w:rsid w:val="000D488D"/>
    <w:rsid w:val="000D503B"/>
    <w:rsid w:val="000D5834"/>
    <w:rsid w:val="000D67EA"/>
    <w:rsid w:val="000D6BD7"/>
    <w:rsid w:val="000E0731"/>
    <w:rsid w:val="000E2C3C"/>
    <w:rsid w:val="000E31E7"/>
    <w:rsid w:val="000E3531"/>
    <w:rsid w:val="000E448A"/>
    <w:rsid w:val="000E48B6"/>
    <w:rsid w:val="000E5700"/>
    <w:rsid w:val="000E594D"/>
    <w:rsid w:val="000E6577"/>
    <w:rsid w:val="000E6618"/>
    <w:rsid w:val="000E7F39"/>
    <w:rsid w:val="000F010A"/>
    <w:rsid w:val="000F01E0"/>
    <w:rsid w:val="000F02A3"/>
    <w:rsid w:val="000F108F"/>
    <w:rsid w:val="000F1BBA"/>
    <w:rsid w:val="000F5BB1"/>
    <w:rsid w:val="000F69AB"/>
    <w:rsid w:val="000F7A2F"/>
    <w:rsid w:val="00101180"/>
    <w:rsid w:val="00101361"/>
    <w:rsid w:val="001021AC"/>
    <w:rsid w:val="00106073"/>
    <w:rsid w:val="001071DC"/>
    <w:rsid w:val="00107783"/>
    <w:rsid w:val="001104AE"/>
    <w:rsid w:val="00111C80"/>
    <w:rsid w:val="001120E7"/>
    <w:rsid w:val="001127D5"/>
    <w:rsid w:val="00112E63"/>
    <w:rsid w:val="0011337E"/>
    <w:rsid w:val="00114543"/>
    <w:rsid w:val="00114D49"/>
    <w:rsid w:val="0011604B"/>
    <w:rsid w:val="00116885"/>
    <w:rsid w:val="00116A60"/>
    <w:rsid w:val="00117949"/>
    <w:rsid w:val="00117A45"/>
    <w:rsid w:val="0012049E"/>
    <w:rsid w:val="00121891"/>
    <w:rsid w:val="001219D6"/>
    <w:rsid w:val="001220F9"/>
    <w:rsid w:val="00122AC6"/>
    <w:rsid w:val="00124FAC"/>
    <w:rsid w:val="001264CC"/>
    <w:rsid w:val="00126656"/>
    <w:rsid w:val="001300AA"/>
    <w:rsid w:val="00131431"/>
    <w:rsid w:val="00131615"/>
    <w:rsid w:val="001320C4"/>
    <w:rsid w:val="0013253C"/>
    <w:rsid w:val="001328CB"/>
    <w:rsid w:val="00133186"/>
    <w:rsid w:val="0013399A"/>
    <w:rsid w:val="00133AFD"/>
    <w:rsid w:val="00133D54"/>
    <w:rsid w:val="00134763"/>
    <w:rsid w:val="0013704F"/>
    <w:rsid w:val="001377B2"/>
    <w:rsid w:val="00137878"/>
    <w:rsid w:val="0014256F"/>
    <w:rsid w:val="00142FDD"/>
    <w:rsid w:val="001430A1"/>
    <w:rsid w:val="00143B6F"/>
    <w:rsid w:val="00144610"/>
    <w:rsid w:val="001466B8"/>
    <w:rsid w:val="001466FC"/>
    <w:rsid w:val="00147E92"/>
    <w:rsid w:val="00151342"/>
    <w:rsid w:val="00152674"/>
    <w:rsid w:val="001526A9"/>
    <w:rsid w:val="00154C32"/>
    <w:rsid w:val="001554F7"/>
    <w:rsid w:val="00155BBD"/>
    <w:rsid w:val="001561F9"/>
    <w:rsid w:val="0015656B"/>
    <w:rsid w:val="00157CC6"/>
    <w:rsid w:val="001606F9"/>
    <w:rsid w:val="00161FCA"/>
    <w:rsid w:val="00162327"/>
    <w:rsid w:val="00162DE1"/>
    <w:rsid w:val="00163D22"/>
    <w:rsid w:val="00165511"/>
    <w:rsid w:val="001657FD"/>
    <w:rsid w:val="00166078"/>
    <w:rsid w:val="001664E2"/>
    <w:rsid w:val="001675A1"/>
    <w:rsid w:val="00167E11"/>
    <w:rsid w:val="00170FF0"/>
    <w:rsid w:val="00173F43"/>
    <w:rsid w:val="001749A1"/>
    <w:rsid w:val="00174CE4"/>
    <w:rsid w:val="00176AF0"/>
    <w:rsid w:val="001807FF"/>
    <w:rsid w:val="00184CBF"/>
    <w:rsid w:val="00184FF3"/>
    <w:rsid w:val="00185247"/>
    <w:rsid w:val="00186329"/>
    <w:rsid w:val="00187929"/>
    <w:rsid w:val="00187E7B"/>
    <w:rsid w:val="00187F46"/>
    <w:rsid w:val="001902A8"/>
    <w:rsid w:val="001909AC"/>
    <w:rsid w:val="00190B24"/>
    <w:rsid w:val="00192422"/>
    <w:rsid w:val="00193755"/>
    <w:rsid w:val="00194F0F"/>
    <w:rsid w:val="00195922"/>
    <w:rsid w:val="00195FF1"/>
    <w:rsid w:val="0019668A"/>
    <w:rsid w:val="00196CEE"/>
    <w:rsid w:val="001A0846"/>
    <w:rsid w:val="001A3F67"/>
    <w:rsid w:val="001A4465"/>
    <w:rsid w:val="001A5A01"/>
    <w:rsid w:val="001A61AA"/>
    <w:rsid w:val="001A64B7"/>
    <w:rsid w:val="001A70A2"/>
    <w:rsid w:val="001B2731"/>
    <w:rsid w:val="001B2A62"/>
    <w:rsid w:val="001B30A0"/>
    <w:rsid w:val="001B3BC1"/>
    <w:rsid w:val="001B452C"/>
    <w:rsid w:val="001B4904"/>
    <w:rsid w:val="001B5136"/>
    <w:rsid w:val="001B55E1"/>
    <w:rsid w:val="001B5BE5"/>
    <w:rsid w:val="001C09C6"/>
    <w:rsid w:val="001C0DD1"/>
    <w:rsid w:val="001C231F"/>
    <w:rsid w:val="001C3671"/>
    <w:rsid w:val="001C3966"/>
    <w:rsid w:val="001C3D21"/>
    <w:rsid w:val="001C50A6"/>
    <w:rsid w:val="001C519B"/>
    <w:rsid w:val="001C748F"/>
    <w:rsid w:val="001C7940"/>
    <w:rsid w:val="001C7B05"/>
    <w:rsid w:val="001D048F"/>
    <w:rsid w:val="001D1AE4"/>
    <w:rsid w:val="001D1FAB"/>
    <w:rsid w:val="001D23C6"/>
    <w:rsid w:val="001D2785"/>
    <w:rsid w:val="001D27C0"/>
    <w:rsid w:val="001D4221"/>
    <w:rsid w:val="001D5D02"/>
    <w:rsid w:val="001D5FDC"/>
    <w:rsid w:val="001D7087"/>
    <w:rsid w:val="001D767B"/>
    <w:rsid w:val="001D76A4"/>
    <w:rsid w:val="001D7DCA"/>
    <w:rsid w:val="001E095D"/>
    <w:rsid w:val="001E0E1D"/>
    <w:rsid w:val="001E1FE6"/>
    <w:rsid w:val="001E27F2"/>
    <w:rsid w:val="001E280E"/>
    <w:rsid w:val="001E29A3"/>
    <w:rsid w:val="001E2B94"/>
    <w:rsid w:val="001E33B7"/>
    <w:rsid w:val="001E3C18"/>
    <w:rsid w:val="001E4EDF"/>
    <w:rsid w:val="001E5743"/>
    <w:rsid w:val="001E667B"/>
    <w:rsid w:val="001E6EFA"/>
    <w:rsid w:val="001E7D7F"/>
    <w:rsid w:val="001F12EF"/>
    <w:rsid w:val="001F1391"/>
    <w:rsid w:val="001F2253"/>
    <w:rsid w:val="001F3AAA"/>
    <w:rsid w:val="001F5E16"/>
    <w:rsid w:val="001F632C"/>
    <w:rsid w:val="001F79E1"/>
    <w:rsid w:val="00200517"/>
    <w:rsid w:val="00202542"/>
    <w:rsid w:val="002049D2"/>
    <w:rsid w:val="002053A9"/>
    <w:rsid w:val="002053F9"/>
    <w:rsid w:val="00205B7E"/>
    <w:rsid w:val="0020650D"/>
    <w:rsid w:val="00207B94"/>
    <w:rsid w:val="00211EF7"/>
    <w:rsid w:val="00213540"/>
    <w:rsid w:val="002137CF"/>
    <w:rsid w:val="00214031"/>
    <w:rsid w:val="00214194"/>
    <w:rsid w:val="002148CD"/>
    <w:rsid w:val="002156B9"/>
    <w:rsid w:val="00215BB9"/>
    <w:rsid w:val="00216075"/>
    <w:rsid w:val="00217A64"/>
    <w:rsid w:val="00224D83"/>
    <w:rsid w:val="00224DE3"/>
    <w:rsid w:val="00225228"/>
    <w:rsid w:val="002274C7"/>
    <w:rsid w:val="00231344"/>
    <w:rsid w:val="0023253F"/>
    <w:rsid w:val="00233386"/>
    <w:rsid w:val="0023346C"/>
    <w:rsid w:val="00233A27"/>
    <w:rsid w:val="00234CCE"/>
    <w:rsid w:val="002362C9"/>
    <w:rsid w:val="002362ED"/>
    <w:rsid w:val="0023695D"/>
    <w:rsid w:val="00236B23"/>
    <w:rsid w:val="0023770C"/>
    <w:rsid w:val="00240498"/>
    <w:rsid w:val="00240531"/>
    <w:rsid w:val="002419D5"/>
    <w:rsid w:val="00241B66"/>
    <w:rsid w:val="00242B47"/>
    <w:rsid w:val="00243D2F"/>
    <w:rsid w:val="00244311"/>
    <w:rsid w:val="00244762"/>
    <w:rsid w:val="00244828"/>
    <w:rsid w:val="00244AA6"/>
    <w:rsid w:val="00245685"/>
    <w:rsid w:val="0024583D"/>
    <w:rsid w:val="00250BDE"/>
    <w:rsid w:val="002517E0"/>
    <w:rsid w:val="002520C8"/>
    <w:rsid w:val="002527A3"/>
    <w:rsid w:val="002527F8"/>
    <w:rsid w:val="00252B87"/>
    <w:rsid w:val="00257B63"/>
    <w:rsid w:val="002603A9"/>
    <w:rsid w:val="0026065B"/>
    <w:rsid w:val="0026250C"/>
    <w:rsid w:val="00262996"/>
    <w:rsid w:val="00262A62"/>
    <w:rsid w:val="00265026"/>
    <w:rsid w:val="002655FB"/>
    <w:rsid w:val="002700A4"/>
    <w:rsid w:val="00270F06"/>
    <w:rsid w:val="0027381D"/>
    <w:rsid w:val="0027488C"/>
    <w:rsid w:val="002813B1"/>
    <w:rsid w:val="002834BD"/>
    <w:rsid w:val="00283DA4"/>
    <w:rsid w:val="00286783"/>
    <w:rsid w:val="00286A8A"/>
    <w:rsid w:val="00286ED2"/>
    <w:rsid w:val="002873DB"/>
    <w:rsid w:val="0029071C"/>
    <w:rsid w:val="002909D9"/>
    <w:rsid w:val="002910A4"/>
    <w:rsid w:val="002910BB"/>
    <w:rsid w:val="0029192C"/>
    <w:rsid w:val="0029335A"/>
    <w:rsid w:val="002944C1"/>
    <w:rsid w:val="00294CAB"/>
    <w:rsid w:val="002A151E"/>
    <w:rsid w:val="002A17E5"/>
    <w:rsid w:val="002A2149"/>
    <w:rsid w:val="002A2685"/>
    <w:rsid w:val="002A3DAF"/>
    <w:rsid w:val="002A50C6"/>
    <w:rsid w:val="002A6F0D"/>
    <w:rsid w:val="002B32A6"/>
    <w:rsid w:val="002B701C"/>
    <w:rsid w:val="002C0C71"/>
    <w:rsid w:val="002C1B68"/>
    <w:rsid w:val="002C24EE"/>
    <w:rsid w:val="002C2EFA"/>
    <w:rsid w:val="002C42A2"/>
    <w:rsid w:val="002C5209"/>
    <w:rsid w:val="002C5E4A"/>
    <w:rsid w:val="002C6C11"/>
    <w:rsid w:val="002C71BF"/>
    <w:rsid w:val="002C7494"/>
    <w:rsid w:val="002D04A9"/>
    <w:rsid w:val="002D2CE5"/>
    <w:rsid w:val="002D38DE"/>
    <w:rsid w:val="002D520F"/>
    <w:rsid w:val="002D53B0"/>
    <w:rsid w:val="002D566D"/>
    <w:rsid w:val="002D5C95"/>
    <w:rsid w:val="002D675B"/>
    <w:rsid w:val="002D775D"/>
    <w:rsid w:val="002E1E8F"/>
    <w:rsid w:val="002E2E20"/>
    <w:rsid w:val="002E3B00"/>
    <w:rsid w:val="002F086A"/>
    <w:rsid w:val="002F1570"/>
    <w:rsid w:val="002F1F30"/>
    <w:rsid w:val="002F223F"/>
    <w:rsid w:val="002F22D5"/>
    <w:rsid w:val="002F23B6"/>
    <w:rsid w:val="002F3ED9"/>
    <w:rsid w:val="002F4EBB"/>
    <w:rsid w:val="002F632F"/>
    <w:rsid w:val="002F6373"/>
    <w:rsid w:val="002F7318"/>
    <w:rsid w:val="00300F3C"/>
    <w:rsid w:val="003037A4"/>
    <w:rsid w:val="00303B5F"/>
    <w:rsid w:val="00306432"/>
    <w:rsid w:val="00310162"/>
    <w:rsid w:val="0031153E"/>
    <w:rsid w:val="003117B0"/>
    <w:rsid w:val="0031180C"/>
    <w:rsid w:val="00311D50"/>
    <w:rsid w:val="0031206A"/>
    <w:rsid w:val="00312540"/>
    <w:rsid w:val="0031350E"/>
    <w:rsid w:val="00313A0E"/>
    <w:rsid w:val="00314307"/>
    <w:rsid w:val="003149B2"/>
    <w:rsid w:val="00314C03"/>
    <w:rsid w:val="003165F5"/>
    <w:rsid w:val="0032124C"/>
    <w:rsid w:val="003214A2"/>
    <w:rsid w:val="00321609"/>
    <w:rsid w:val="00322239"/>
    <w:rsid w:val="0032290D"/>
    <w:rsid w:val="00323721"/>
    <w:rsid w:val="00324B9B"/>
    <w:rsid w:val="00324F67"/>
    <w:rsid w:val="0032742D"/>
    <w:rsid w:val="003274BE"/>
    <w:rsid w:val="00337D37"/>
    <w:rsid w:val="003402A8"/>
    <w:rsid w:val="00341CFB"/>
    <w:rsid w:val="00342BBE"/>
    <w:rsid w:val="00343FE4"/>
    <w:rsid w:val="00344500"/>
    <w:rsid w:val="0034492B"/>
    <w:rsid w:val="00345593"/>
    <w:rsid w:val="00345AED"/>
    <w:rsid w:val="00345F34"/>
    <w:rsid w:val="00346F2B"/>
    <w:rsid w:val="003503FC"/>
    <w:rsid w:val="00351C1B"/>
    <w:rsid w:val="00351D5E"/>
    <w:rsid w:val="00352F6E"/>
    <w:rsid w:val="00353F41"/>
    <w:rsid w:val="003542E3"/>
    <w:rsid w:val="0035456D"/>
    <w:rsid w:val="00354800"/>
    <w:rsid w:val="003555BF"/>
    <w:rsid w:val="0035687A"/>
    <w:rsid w:val="00356B50"/>
    <w:rsid w:val="00357404"/>
    <w:rsid w:val="00357D03"/>
    <w:rsid w:val="00360680"/>
    <w:rsid w:val="00360AED"/>
    <w:rsid w:val="00361AC0"/>
    <w:rsid w:val="00362C9D"/>
    <w:rsid w:val="0036333E"/>
    <w:rsid w:val="00364153"/>
    <w:rsid w:val="0036458F"/>
    <w:rsid w:val="00364C2A"/>
    <w:rsid w:val="00364E2D"/>
    <w:rsid w:val="00365342"/>
    <w:rsid w:val="00365D4F"/>
    <w:rsid w:val="0036670F"/>
    <w:rsid w:val="003704B9"/>
    <w:rsid w:val="00371750"/>
    <w:rsid w:val="003723DE"/>
    <w:rsid w:val="00373751"/>
    <w:rsid w:val="00375A6F"/>
    <w:rsid w:val="003763DD"/>
    <w:rsid w:val="00377917"/>
    <w:rsid w:val="00380135"/>
    <w:rsid w:val="003806BF"/>
    <w:rsid w:val="003808FF"/>
    <w:rsid w:val="0038723F"/>
    <w:rsid w:val="0038745C"/>
    <w:rsid w:val="00390803"/>
    <w:rsid w:val="00391298"/>
    <w:rsid w:val="0039153F"/>
    <w:rsid w:val="00391A31"/>
    <w:rsid w:val="00392ED4"/>
    <w:rsid w:val="003930DF"/>
    <w:rsid w:val="00393AF7"/>
    <w:rsid w:val="00393E61"/>
    <w:rsid w:val="00393FE2"/>
    <w:rsid w:val="003940EF"/>
    <w:rsid w:val="0039497D"/>
    <w:rsid w:val="00394984"/>
    <w:rsid w:val="00396421"/>
    <w:rsid w:val="00396D4C"/>
    <w:rsid w:val="003971B9"/>
    <w:rsid w:val="0039785B"/>
    <w:rsid w:val="003A0B3E"/>
    <w:rsid w:val="003A1671"/>
    <w:rsid w:val="003A16B7"/>
    <w:rsid w:val="003A2509"/>
    <w:rsid w:val="003A296F"/>
    <w:rsid w:val="003A3713"/>
    <w:rsid w:val="003A49F8"/>
    <w:rsid w:val="003A5AD1"/>
    <w:rsid w:val="003A5FB1"/>
    <w:rsid w:val="003A70A9"/>
    <w:rsid w:val="003A7C99"/>
    <w:rsid w:val="003B2346"/>
    <w:rsid w:val="003B5B59"/>
    <w:rsid w:val="003B67C7"/>
    <w:rsid w:val="003B6A15"/>
    <w:rsid w:val="003C1019"/>
    <w:rsid w:val="003C2072"/>
    <w:rsid w:val="003C2699"/>
    <w:rsid w:val="003C36AA"/>
    <w:rsid w:val="003C75EB"/>
    <w:rsid w:val="003D13F0"/>
    <w:rsid w:val="003D2A82"/>
    <w:rsid w:val="003D2CC4"/>
    <w:rsid w:val="003D2CD5"/>
    <w:rsid w:val="003D3EBA"/>
    <w:rsid w:val="003D51E1"/>
    <w:rsid w:val="003D74A6"/>
    <w:rsid w:val="003D7737"/>
    <w:rsid w:val="003D78C4"/>
    <w:rsid w:val="003E0A19"/>
    <w:rsid w:val="003E0C75"/>
    <w:rsid w:val="003E28FD"/>
    <w:rsid w:val="003E2F91"/>
    <w:rsid w:val="003E34E2"/>
    <w:rsid w:val="003E38D0"/>
    <w:rsid w:val="003E3CBE"/>
    <w:rsid w:val="003E46F8"/>
    <w:rsid w:val="003E4AB0"/>
    <w:rsid w:val="003E59BB"/>
    <w:rsid w:val="003E5A69"/>
    <w:rsid w:val="003E6822"/>
    <w:rsid w:val="003F006B"/>
    <w:rsid w:val="003F152C"/>
    <w:rsid w:val="003F2386"/>
    <w:rsid w:val="003F4F85"/>
    <w:rsid w:val="003F50E1"/>
    <w:rsid w:val="003F5568"/>
    <w:rsid w:val="003F6C89"/>
    <w:rsid w:val="003F7013"/>
    <w:rsid w:val="003F7E50"/>
    <w:rsid w:val="004001E8"/>
    <w:rsid w:val="00400296"/>
    <w:rsid w:val="00400E82"/>
    <w:rsid w:val="0040136E"/>
    <w:rsid w:val="00401954"/>
    <w:rsid w:val="00401AB2"/>
    <w:rsid w:val="00402E8C"/>
    <w:rsid w:val="00404EF9"/>
    <w:rsid w:val="0040530B"/>
    <w:rsid w:val="004058FF"/>
    <w:rsid w:val="004078C4"/>
    <w:rsid w:val="00410192"/>
    <w:rsid w:val="00410620"/>
    <w:rsid w:val="00411C39"/>
    <w:rsid w:val="0041396E"/>
    <w:rsid w:val="004140EA"/>
    <w:rsid w:val="00414A5A"/>
    <w:rsid w:val="00415FCF"/>
    <w:rsid w:val="00421DC9"/>
    <w:rsid w:val="00423802"/>
    <w:rsid w:val="00424369"/>
    <w:rsid w:val="0042440B"/>
    <w:rsid w:val="004246A4"/>
    <w:rsid w:val="00424F03"/>
    <w:rsid w:val="00425E66"/>
    <w:rsid w:val="00425EF8"/>
    <w:rsid w:val="0042641E"/>
    <w:rsid w:val="00430C67"/>
    <w:rsid w:val="00431248"/>
    <w:rsid w:val="00431F63"/>
    <w:rsid w:val="00433100"/>
    <w:rsid w:val="004341FD"/>
    <w:rsid w:val="0043495A"/>
    <w:rsid w:val="00434993"/>
    <w:rsid w:val="00436339"/>
    <w:rsid w:val="00436E3B"/>
    <w:rsid w:val="0043700F"/>
    <w:rsid w:val="00440D17"/>
    <w:rsid w:val="004413DA"/>
    <w:rsid w:val="00443325"/>
    <w:rsid w:val="00444135"/>
    <w:rsid w:val="004446E0"/>
    <w:rsid w:val="0044475D"/>
    <w:rsid w:val="004454CD"/>
    <w:rsid w:val="004457D6"/>
    <w:rsid w:val="00446826"/>
    <w:rsid w:val="00446EA6"/>
    <w:rsid w:val="004470CD"/>
    <w:rsid w:val="00447C25"/>
    <w:rsid w:val="0045226A"/>
    <w:rsid w:val="004541B0"/>
    <w:rsid w:val="0045481A"/>
    <w:rsid w:val="0045625D"/>
    <w:rsid w:val="004577D6"/>
    <w:rsid w:val="004579FD"/>
    <w:rsid w:val="004606C5"/>
    <w:rsid w:val="004609FF"/>
    <w:rsid w:val="004611DA"/>
    <w:rsid w:val="00462299"/>
    <w:rsid w:val="00462890"/>
    <w:rsid w:val="00462E8B"/>
    <w:rsid w:val="004640CE"/>
    <w:rsid w:val="004670B2"/>
    <w:rsid w:val="0046785A"/>
    <w:rsid w:val="0047010D"/>
    <w:rsid w:val="00471087"/>
    <w:rsid w:val="004713B5"/>
    <w:rsid w:val="004713D2"/>
    <w:rsid w:val="004720CA"/>
    <w:rsid w:val="004720D0"/>
    <w:rsid w:val="00473821"/>
    <w:rsid w:val="00474473"/>
    <w:rsid w:val="0047506B"/>
    <w:rsid w:val="004761EA"/>
    <w:rsid w:val="00477C05"/>
    <w:rsid w:val="00477DFF"/>
    <w:rsid w:val="004813DE"/>
    <w:rsid w:val="00482072"/>
    <w:rsid w:val="0048253E"/>
    <w:rsid w:val="0048314C"/>
    <w:rsid w:val="004835FE"/>
    <w:rsid w:val="00483A98"/>
    <w:rsid w:val="00484185"/>
    <w:rsid w:val="0048473D"/>
    <w:rsid w:val="00486A9A"/>
    <w:rsid w:val="004876F1"/>
    <w:rsid w:val="004904F4"/>
    <w:rsid w:val="00491993"/>
    <w:rsid w:val="00492BFC"/>
    <w:rsid w:val="00492F0C"/>
    <w:rsid w:val="00493A85"/>
    <w:rsid w:val="004955F5"/>
    <w:rsid w:val="00495EF7"/>
    <w:rsid w:val="00497AA4"/>
    <w:rsid w:val="004A0079"/>
    <w:rsid w:val="004A201B"/>
    <w:rsid w:val="004A2098"/>
    <w:rsid w:val="004A39DC"/>
    <w:rsid w:val="004A4D5C"/>
    <w:rsid w:val="004A7752"/>
    <w:rsid w:val="004A7D4B"/>
    <w:rsid w:val="004B2850"/>
    <w:rsid w:val="004B3370"/>
    <w:rsid w:val="004B3CB4"/>
    <w:rsid w:val="004B5712"/>
    <w:rsid w:val="004B5946"/>
    <w:rsid w:val="004B6D90"/>
    <w:rsid w:val="004B7061"/>
    <w:rsid w:val="004B70CC"/>
    <w:rsid w:val="004C148D"/>
    <w:rsid w:val="004C2652"/>
    <w:rsid w:val="004C29DC"/>
    <w:rsid w:val="004C368B"/>
    <w:rsid w:val="004C48C4"/>
    <w:rsid w:val="004C492A"/>
    <w:rsid w:val="004C55D7"/>
    <w:rsid w:val="004C61DF"/>
    <w:rsid w:val="004C64F7"/>
    <w:rsid w:val="004C6AD0"/>
    <w:rsid w:val="004C7D37"/>
    <w:rsid w:val="004D1FBB"/>
    <w:rsid w:val="004D34ED"/>
    <w:rsid w:val="004D4571"/>
    <w:rsid w:val="004D4C6C"/>
    <w:rsid w:val="004D4C8B"/>
    <w:rsid w:val="004D58E3"/>
    <w:rsid w:val="004E0926"/>
    <w:rsid w:val="004E1270"/>
    <w:rsid w:val="004E158F"/>
    <w:rsid w:val="004E3121"/>
    <w:rsid w:val="004E32AD"/>
    <w:rsid w:val="004E35F2"/>
    <w:rsid w:val="004E3DF4"/>
    <w:rsid w:val="004E4A73"/>
    <w:rsid w:val="004E515C"/>
    <w:rsid w:val="004E5D09"/>
    <w:rsid w:val="004F1DB0"/>
    <w:rsid w:val="004F2436"/>
    <w:rsid w:val="004F39B6"/>
    <w:rsid w:val="004F3B0F"/>
    <w:rsid w:val="004F58BD"/>
    <w:rsid w:val="004F5F53"/>
    <w:rsid w:val="004F620B"/>
    <w:rsid w:val="00500804"/>
    <w:rsid w:val="00502002"/>
    <w:rsid w:val="00502DC9"/>
    <w:rsid w:val="00506200"/>
    <w:rsid w:val="00506EBB"/>
    <w:rsid w:val="005125A6"/>
    <w:rsid w:val="00512713"/>
    <w:rsid w:val="00512E42"/>
    <w:rsid w:val="00513C07"/>
    <w:rsid w:val="005156EA"/>
    <w:rsid w:val="005164E4"/>
    <w:rsid w:val="005207E5"/>
    <w:rsid w:val="00520E3F"/>
    <w:rsid w:val="005219B4"/>
    <w:rsid w:val="005221F2"/>
    <w:rsid w:val="005258D2"/>
    <w:rsid w:val="005258F0"/>
    <w:rsid w:val="00525E6A"/>
    <w:rsid w:val="005260A9"/>
    <w:rsid w:val="005263E0"/>
    <w:rsid w:val="00526FD3"/>
    <w:rsid w:val="00530A23"/>
    <w:rsid w:val="00531B15"/>
    <w:rsid w:val="00532EF3"/>
    <w:rsid w:val="00533376"/>
    <w:rsid w:val="00533777"/>
    <w:rsid w:val="00533CB0"/>
    <w:rsid w:val="00534D11"/>
    <w:rsid w:val="00535B37"/>
    <w:rsid w:val="00537929"/>
    <w:rsid w:val="00537EA1"/>
    <w:rsid w:val="00541ADC"/>
    <w:rsid w:val="00543C0B"/>
    <w:rsid w:val="00543E0E"/>
    <w:rsid w:val="005459A9"/>
    <w:rsid w:val="00550782"/>
    <w:rsid w:val="00552689"/>
    <w:rsid w:val="005538C7"/>
    <w:rsid w:val="005549B3"/>
    <w:rsid w:val="0055613E"/>
    <w:rsid w:val="00556970"/>
    <w:rsid w:val="00557030"/>
    <w:rsid w:val="005571B8"/>
    <w:rsid w:val="00557623"/>
    <w:rsid w:val="00562A6C"/>
    <w:rsid w:val="00562B07"/>
    <w:rsid w:val="00562BFF"/>
    <w:rsid w:val="00563AD4"/>
    <w:rsid w:val="00564841"/>
    <w:rsid w:val="005667AD"/>
    <w:rsid w:val="00567BBF"/>
    <w:rsid w:val="005702CD"/>
    <w:rsid w:val="00570864"/>
    <w:rsid w:val="005709C2"/>
    <w:rsid w:val="00570E40"/>
    <w:rsid w:val="00572379"/>
    <w:rsid w:val="005743DA"/>
    <w:rsid w:val="00575036"/>
    <w:rsid w:val="0057548A"/>
    <w:rsid w:val="005779C5"/>
    <w:rsid w:val="00577A5C"/>
    <w:rsid w:val="0058035C"/>
    <w:rsid w:val="005803CF"/>
    <w:rsid w:val="00582EFC"/>
    <w:rsid w:val="00584996"/>
    <w:rsid w:val="00584BE6"/>
    <w:rsid w:val="0058594F"/>
    <w:rsid w:val="005860EC"/>
    <w:rsid w:val="005902C7"/>
    <w:rsid w:val="0059109D"/>
    <w:rsid w:val="005913B9"/>
    <w:rsid w:val="005927D4"/>
    <w:rsid w:val="00592B28"/>
    <w:rsid w:val="005933B3"/>
    <w:rsid w:val="00594FA8"/>
    <w:rsid w:val="00595419"/>
    <w:rsid w:val="00596224"/>
    <w:rsid w:val="00596D2D"/>
    <w:rsid w:val="00597857"/>
    <w:rsid w:val="005A3864"/>
    <w:rsid w:val="005A4DE7"/>
    <w:rsid w:val="005A6AA3"/>
    <w:rsid w:val="005A6F56"/>
    <w:rsid w:val="005B07FF"/>
    <w:rsid w:val="005B3181"/>
    <w:rsid w:val="005B3E02"/>
    <w:rsid w:val="005B4354"/>
    <w:rsid w:val="005B4E59"/>
    <w:rsid w:val="005B6C3C"/>
    <w:rsid w:val="005C0414"/>
    <w:rsid w:val="005C191E"/>
    <w:rsid w:val="005C1A97"/>
    <w:rsid w:val="005C1E4C"/>
    <w:rsid w:val="005C493E"/>
    <w:rsid w:val="005C4EAA"/>
    <w:rsid w:val="005C775D"/>
    <w:rsid w:val="005C7D99"/>
    <w:rsid w:val="005C7DED"/>
    <w:rsid w:val="005D1A69"/>
    <w:rsid w:val="005D1E41"/>
    <w:rsid w:val="005D2636"/>
    <w:rsid w:val="005D2941"/>
    <w:rsid w:val="005D2995"/>
    <w:rsid w:val="005D3620"/>
    <w:rsid w:val="005D4257"/>
    <w:rsid w:val="005D4587"/>
    <w:rsid w:val="005D4E6A"/>
    <w:rsid w:val="005D53D4"/>
    <w:rsid w:val="005D63B6"/>
    <w:rsid w:val="005D6E99"/>
    <w:rsid w:val="005E06CF"/>
    <w:rsid w:val="005E1E63"/>
    <w:rsid w:val="005E20AB"/>
    <w:rsid w:val="005E3EE6"/>
    <w:rsid w:val="005E4B40"/>
    <w:rsid w:val="005E5B99"/>
    <w:rsid w:val="005E6BE0"/>
    <w:rsid w:val="005E72FD"/>
    <w:rsid w:val="005E7640"/>
    <w:rsid w:val="005E78FA"/>
    <w:rsid w:val="005F04F6"/>
    <w:rsid w:val="005F21AC"/>
    <w:rsid w:val="005F2CDB"/>
    <w:rsid w:val="005F544B"/>
    <w:rsid w:val="005F585A"/>
    <w:rsid w:val="005F5C07"/>
    <w:rsid w:val="00601294"/>
    <w:rsid w:val="00602489"/>
    <w:rsid w:val="006024E4"/>
    <w:rsid w:val="0060301E"/>
    <w:rsid w:val="006042C4"/>
    <w:rsid w:val="00606F4F"/>
    <w:rsid w:val="00610D93"/>
    <w:rsid w:val="00611600"/>
    <w:rsid w:val="00611AE3"/>
    <w:rsid w:val="00611F8B"/>
    <w:rsid w:val="006128FA"/>
    <w:rsid w:val="00612F6B"/>
    <w:rsid w:val="006133E8"/>
    <w:rsid w:val="00613529"/>
    <w:rsid w:val="00613F1B"/>
    <w:rsid w:val="00614A2A"/>
    <w:rsid w:val="00615D4B"/>
    <w:rsid w:val="006165E0"/>
    <w:rsid w:val="0061718D"/>
    <w:rsid w:val="006205E5"/>
    <w:rsid w:val="00624D93"/>
    <w:rsid w:val="00626159"/>
    <w:rsid w:val="0062625E"/>
    <w:rsid w:val="00632190"/>
    <w:rsid w:val="006322CB"/>
    <w:rsid w:val="0063267E"/>
    <w:rsid w:val="00632C83"/>
    <w:rsid w:val="00633837"/>
    <w:rsid w:val="006422CA"/>
    <w:rsid w:val="00645D1E"/>
    <w:rsid w:val="0064630F"/>
    <w:rsid w:val="006477F8"/>
    <w:rsid w:val="00647DE8"/>
    <w:rsid w:val="006558CF"/>
    <w:rsid w:val="00655AD2"/>
    <w:rsid w:val="00656173"/>
    <w:rsid w:val="00656E54"/>
    <w:rsid w:val="006627E5"/>
    <w:rsid w:val="00662F6D"/>
    <w:rsid w:val="00664573"/>
    <w:rsid w:val="00665A4D"/>
    <w:rsid w:val="006667B6"/>
    <w:rsid w:val="0066690C"/>
    <w:rsid w:val="0066732F"/>
    <w:rsid w:val="0066743D"/>
    <w:rsid w:val="0066747E"/>
    <w:rsid w:val="006739FE"/>
    <w:rsid w:val="00675A72"/>
    <w:rsid w:val="00675E6E"/>
    <w:rsid w:val="00676347"/>
    <w:rsid w:val="0067735A"/>
    <w:rsid w:val="006812B8"/>
    <w:rsid w:val="00681467"/>
    <w:rsid w:val="00684FB6"/>
    <w:rsid w:val="0068561F"/>
    <w:rsid w:val="00686C02"/>
    <w:rsid w:val="00691A7A"/>
    <w:rsid w:val="00692AC6"/>
    <w:rsid w:val="006932B1"/>
    <w:rsid w:val="00696D89"/>
    <w:rsid w:val="006A2726"/>
    <w:rsid w:val="006A5D4C"/>
    <w:rsid w:val="006A6557"/>
    <w:rsid w:val="006A6BE6"/>
    <w:rsid w:val="006B0502"/>
    <w:rsid w:val="006B0BE6"/>
    <w:rsid w:val="006B1DD1"/>
    <w:rsid w:val="006B4B32"/>
    <w:rsid w:val="006B61F0"/>
    <w:rsid w:val="006B623E"/>
    <w:rsid w:val="006B65BF"/>
    <w:rsid w:val="006B72FB"/>
    <w:rsid w:val="006C0D09"/>
    <w:rsid w:val="006C1359"/>
    <w:rsid w:val="006C22DF"/>
    <w:rsid w:val="006C44CC"/>
    <w:rsid w:val="006C72FB"/>
    <w:rsid w:val="006D0FD8"/>
    <w:rsid w:val="006D1664"/>
    <w:rsid w:val="006D1F4A"/>
    <w:rsid w:val="006D22FF"/>
    <w:rsid w:val="006D232C"/>
    <w:rsid w:val="006D244E"/>
    <w:rsid w:val="006D3AEE"/>
    <w:rsid w:val="006D5155"/>
    <w:rsid w:val="006D5BE4"/>
    <w:rsid w:val="006D5DE4"/>
    <w:rsid w:val="006D660B"/>
    <w:rsid w:val="006D6C46"/>
    <w:rsid w:val="006D6F20"/>
    <w:rsid w:val="006D6F9D"/>
    <w:rsid w:val="006D783D"/>
    <w:rsid w:val="006E0638"/>
    <w:rsid w:val="006E0967"/>
    <w:rsid w:val="006E1B04"/>
    <w:rsid w:val="006E37C9"/>
    <w:rsid w:val="006E4546"/>
    <w:rsid w:val="006E5A80"/>
    <w:rsid w:val="006E6CC2"/>
    <w:rsid w:val="006E6E7B"/>
    <w:rsid w:val="006E70C8"/>
    <w:rsid w:val="006F3041"/>
    <w:rsid w:val="006F418A"/>
    <w:rsid w:val="006F41B9"/>
    <w:rsid w:val="006F4747"/>
    <w:rsid w:val="006F7194"/>
    <w:rsid w:val="006F7C4F"/>
    <w:rsid w:val="00700659"/>
    <w:rsid w:val="00700DCA"/>
    <w:rsid w:val="007014C0"/>
    <w:rsid w:val="0070179E"/>
    <w:rsid w:val="007020D7"/>
    <w:rsid w:val="007033B7"/>
    <w:rsid w:val="007038EE"/>
    <w:rsid w:val="00705B82"/>
    <w:rsid w:val="00706C0D"/>
    <w:rsid w:val="00711D86"/>
    <w:rsid w:val="00713508"/>
    <w:rsid w:val="00715CE9"/>
    <w:rsid w:val="00715E4A"/>
    <w:rsid w:val="00717589"/>
    <w:rsid w:val="00717FB1"/>
    <w:rsid w:val="007206FA"/>
    <w:rsid w:val="00720F6E"/>
    <w:rsid w:val="007231CC"/>
    <w:rsid w:val="007233CE"/>
    <w:rsid w:val="00723875"/>
    <w:rsid w:val="00723E97"/>
    <w:rsid w:val="007247BE"/>
    <w:rsid w:val="0072556D"/>
    <w:rsid w:val="00727505"/>
    <w:rsid w:val="00727DF2"/>
    <w:rsid w:val="007307DC"/>
    <w:rsid w:val="00731BB0"/>
    <w:rsid w:val="007335B7"/>
    <w:rsid w:val="00734F84"/>
    <w:rsid w:val="00736A99"/>
    <w:rsid w:val="007373F5"/>
    <w:rsid w:val="0073790E"/>
    <w:rsid w:val="00740970"/>
    <w:rsid w:val="00741923"/>
    <w:rsid w:val="007427F5"/>
    <w:rsid w:val="00742E33"/>
    <w:rsid w:val="00742F01"/>
    <w:rsid w:val="00744277"/>
    <w:rsid w:val="00746A7C"/>
    <w:rsid w:val="00746D4A"/>
    <w:rsid w:val="00746E9F"/>
    <w:rsid w:val="0074723E"/>
    <w:rsid w:val="00752933"/>
    <w:rsid w:val="007539D5"/>
    <w:rsid w:val="007559B4"/>
    <w:rsid w:val="007560FA"/>
    <w:rsid w:val="007565EB"/>
    <w:rsid w:val="007607B8"/>
    <w:rsid w:val="007627B6"/>
    <w:rsid w:val="00762C26"/>
    <w:rsid w:val="00763585"/>
    <w:rsid w:val="007639A0"/>
    <w:rsid w:val="007639FD"/>
    <w:rsid w:val="00764235"/>
    <w:rsid w:val="0076465F"/>
    <w:rsid w:val="00764947"/>
    <w:rsid w:val="00765394"/>
    <w:rsid w:val="00765F22"/>
    <w:rsid w:val="00767114"/>
    <w:rsid w:val="00767329"/>
    <w:rsid w:val="007676C2"/>
    <w:rsid w:val="007677AF"/>
    <w:rsid w:val="00767CBC"/>
    <w:rsid w:val="00767DED"/>
    <w:rsid w:val="0077265C"/>
    <w:rsid w:val="00773A6C"/>
    <w:rsid w:val="00775A6D"/>
    <w:rsid w:val="007804B0"/>
    <w:rsid w:val="007831A9"/>
    <w:rsid w:val="007864EB"/>
    <w:rsid w:val="00786E28"/>
    <w:rsid w:val="00790841"/>
    <w:rsid w:val="00790E71"/>
    <w:rsid w:val="00791134"/>
    <w:rsid w:val="00794A54"/>
    <w:rsid w:val="00794E58"/>
    <w:rsid w:val="0079588D"/>
    <w:rsid w:val="00797C47"/>
    <w:rsid w:val="00797F90"/>
    <w:rsid w:val="007A178C"/>
    <w:rsid w:val="007A26B4"/>
    <w:rsid w:val="007A41AD"/>
    <w:rsid w:val="007A5197"/>
    <w:rsid w:val="007B02E1"/>
    <w:rsid w:val="007B0734"/>
    <w:rsid w:val="007B1687"/>
    <w:rsid w:val="007B1E2F"/>
    <w:rsid w:val="007B212F"/>
    <w:rsid w:val="007B2DA4"/>
    <w:rsid w:val="007B4D82"/>
    <w:rsid w:val="007B54A5"/>
    <w:rsid w:val="007B56BD"/>
    <w:rsid w:val="007B58E5"/>
    <w:rsid w:val="007B5A8D"/>
    <w:rsid w:val="007C0B38"/>
    <w:rsid w:val="007C0C80"/>
    <w:rsid w:val="007C27A5"/>
    <w:rsid w:val="007C28F5"/>
    <w:rsid w:val="007C37DD"/>
    <w:rsid w:val="007C3E7D"/>
    <w:rsid w:val="007C6C58"/>
    <w:rsid w:val="007D17F8"/>
    <w:rsid w:val="007D4835"/>
    <w:rsid w:val="007D4889"/>
    <w:rsid w:val="007D715D"/>
    <w:rsid w:val="007E117B"/>
    <w:rsid w:val="007E2129"/>
    <w:rsid w:val="007E3014"/>
    <w:rsid w:val="007E3524"/>
    <w:rsid w:val="007E42EA"/>
    <w:rsid w:val="007E5A56"/>
    <w:rsid w:val="007E5D7C"/>
    <w:rsid w:val="007E6450"/>
    <w:rsid w:val="007E6452"/>
    <w:rsid w:val="007E6950"/>
    <w:rsid w:val="007F0B3F"/>
    <w:rsid w:val="007F10DE"/>
    <w:rsid w:val="007F2D9E"/>
    <w:rsid w:val="007F300C"/>
    <w:rsid w:val="007F301A"/>
    <w:rsid w:val="007F423D"/>
    <w:rsid w:val="007F5581"/>
    <w:rsid w:val="007F5DD9"/>
    <w:rsid w:val="007F6909"/>
    <w:rsid w:val="007F6B5F"/>
    <w:rsid w:val="007F78DC"/>
    <w:rsid w:val="007F7BF6"/>
    <w:rsid w:val="00800579"/>
    <w:rsid w:val="00800B6F"/>
    <w:rsid w:val="00800C75"/>
    <w:rsid w:val="00800F53"/>
    <w:rsid w:val="00801628"/>
    <w:rsid w:val="00804151"/>
    <w:rsid w:val="00805B56"/>
    <w:rsid w:val="008070F7"/>
    <w:rsid w:val="008079D6"/>
    <w:rsid w:val="00810507"/>
    <w:rsid w:val="00810B56"/>
    <w:rsid w:val="00810B5C"/>
    <w:rsid w:val="00811B22"/>
    <w:rsid w:val="008125AA"/>
    <w:rsid w:val="00812853"/>
    <w:rsid w:val="00812898"/>
    <w:rsid w:val="00813332"/>
    <w:rsid w:val="008150B4"/>
    <w:rsid w:val="00815A63"/>
    <w:rsid w:val="0081611B"/>
    <w:rsid w:val="008169AD"/>
    <w:rsid w:val="0081708F"/>
    <w:rsid w:val="0082044D"/>
    <w:rsid w:val="00820B75"/>
    <w:rsid w:val="00822980"/>
    <w:rsid w:val="008231DC"/>
    <w:rsid w:val="00823C82"/>
    <w:rsid w:val="00825421"/>
    <w:rsid w:val="00830415"/>
    <w:rsid w:val="008310BA"/>
    <w:rsid w:val="00833750"/>
    <w:rsid w:val="008348A5"/>
    <w:rsid w:val="00834DF5"/>
    <w:rsid w:val="00835B99"/>
    <w:rsid w:val="0083607D"/>
    <w:rsid w:val="00836CCD"/>
    <w:rsid w:val="00837CF6"/>
    <w:rsid w:val="00837EC0"/>
    <w:rsid w:val="00840F9D"/>
    <w:rsid w:val="008416C8"/>
    <w:rsid w:val="0084247A"/>
    <w:rsid w:val="00843BA9"/>
    <w:rsid w:val="00845F2A"/>
    <w:rsid w:val="00845FE8"/>
    <w:rsid w:val="008460F4"/>
    <w:rsid w:val="00846704"/>
    <w:rsid w:val="00846D13"/>
    <w:rsid w:val="00847BF7"/>
    <w:rsid w:val="008502AE"/>
    <w:rsid w:val="00851729"/>
    <w:rsid w:val="0085222B"/>
    <w:rsid w:val="008528E4"/>
    <w:rsid w:val="00853001"/>
    <w:rsid w:val="008536AB"/>
    <w:rsid w:val="00853A9D"/>
    <w:rsid w:val="00854008"/>
    <w:rsid w:val="00855057"/>
    <w:rsid w:val="00855D20"/>
    <w:rsid w:val="00857508"/>
    <w:rsid w:val="00861205"/>
    <w:rsid w:val="008617E0"/>
    <w:rsid w:val="00862F67"/>
    <w:rsid w:val="008638C6"/>
    <w:rsid w:val="00863BF8"/>
    <w:rsid w:val="0086440F"/>
    <w:rsid w:val="00864529"/>
    <w:rsid w:val="00864E8D"/>
    <w:rsid w:val="00865117"/>
    <w:rsid w:val="0086604B"/>
    <w:rsid w:val="008661BF"/>
    <w:rsid w:val="00867DEA"/>
    <w:rsid w:val="0087031C"/>
    <w:rsid w:val="00871CE3"/>
    <w:rsid w:val="00875653"/>
    <w:rsid w:val="00875694"/>
    <w:rsid w:val="008772E5"/>
    <w:rsid w:val="00880965"/>
    <w:rsid w:val="00881035"/>
    <w:rsid w:val="0088131C"/>
    <w:rsid w:val="0088196C"/>
    <w:rsid w:val="00882598"/>
    <w:rsid w:val="00884E1D"/>
    <w:rsid w:val="00885C0D"/>
    <w:rsid w:val="00886AE2"/>
    <w:rsid w:val="00886BED"/>
    <w:rsid w:val="008871F2"/>
    <w:rsid w:val="00887C2F"/>
    <w:rsid w:val="0089135E"/>
    <w:rsid w:val="0089162D"/>
    <w:rsid w:val="0089173E"/>
    <w:rsid w:val="0089189F"/>
    <w:rsid w:val="00892E4D"/>
    <w:rsid w:val="00897E85"/>
    <w:rsid w:val="008A1A68"/>
    <w:rsid w:val="008A2F91"/>
    <w:rsid w:val="008A2FFE"/>
    <w:rsid w:val="008A443E"/>
    <w:rsid w:val="008A4E4B"/>
    <w:rsid w:val="008A569B"/>
    <w:rsid w:val="008A5A06"/>
    <w:rsid w:val="008B2DDF"/>
    <w:rsid w:val="008B3263"/>
    <w:rsid w:val="008B612F"/>
    <w:rsid w:val="008B62DD"/>
    <w:rsid w:val="008B72A7"/>
    <w:rsid w:val="008B7D4D"/>
    <w:rsid w:val="008B7ECA"/>
    <w:rsid w:val="008C0287"/>
    <w:rsid w:val="008C68FF"/>
    <w:rsid w:val="008C6922"/>
    <w:rsid w:val="008C7083"/>
    <w:rsid w:val="008C72F4"/>
    <w:rsid w:val="008C7644"/>
    <w:rsid w:val="008C7CFF"/>
    <w:rsid w:val="008D0C4D"/>
    <w:rsid w:val="008D1300"/>
    <w:rsid w:val="008D2DE3"/>
    <w:rsid w:val="008D3292"/>
    <w:rsid w:val="008D48FA"/>
    <w:rsid w:val="008D565A"/>
    <w:rsid w:val="008E0584"/>
    <w:rsid w:val="008E3FEF"/>
    <w:rsid w:val="008E409E"/>
    <w:rsid w:val="008E5668"/>
    <w:rsid w:val="008E5BBD"/>
    <w:rsid w:val="008E5DD1"/>
    <w:rsid w:val="008F0BC7"/>
    <w:rsid w:val="008F0D20"/>
    <w:rsid w:val="008F0DE3"/>
    <w:rsid w:val="008F143C"/>
    <w:rsid w:val="008F2657"/>
    <w:rsid w:val="008F5AF1"/>
    <w:rsid w:val="008F7829"/>
    <w:rsid w:val="008F7B7F"/>
    <w:rsid w:val="0090120F"/>
    <w:rsid w:val="0090253C"/>
    <w:rsid w:val="00902BC1"/>
    <w:rsid w:val="00903DF7"/>
    <w:rsid w:val="009056EC"/>
    <w:rsid w:val="0090686D"/>
    <w:rsid w:val="00906EB9"/>
    <w:rsid w:val="00906EE5"/>
    <w:rsid w:val="00910717"/>
    <w:rsid w:val="00911582"/>
    <w:rsid w:val="00913DE4"/>
    <w:rsid w:val="0091466C"/>
    <w:rsid w:val="009147A7"/>
    <w:rsid w:val="00916914"/>
    <w:rsid w:val="00917B35"/>
    <w:rsid w:val="009214C7"/>
    <w:rsid w:val="0092204E"/>
    <w:rsid w:val="00922C4D"/>
    <w:rsid w:val="00922E11"/>
    <w:rsid w:val="00923C5D"/>
    <w:rsid w:val="00924080"/>
    <w:rsid w:val="00924801"/>
    <w:rsid w:val="00926158"/>
    <w:rsid w:val="00927865"/>
    <w:rsid w:val="009304C7"/>
    <w:rsid w:val="00935FFE"/>
    <w:rsid w:val="009374C0"/>
    <w:rsid w:val="0094387A"/>
    <w:rsid w:val="00944105"/>
    <w:rsid w:val="0094438A"/>
    <w:rsid w:val="00945182"/>
    <w:rsid w:val="00946360"/>
    <w:rsid w:val="0094683A"/>
    <w:rsid w:val="00947636"/>
    <w:rsid w:val="00951FC0"/>
    <w:rsid w:val="009535BE"/>
    <w:rsid w:val="009548EB"/>
    <w:rsid w:val="00954B37"/>
    <w:rsid w:val="00955E2B"/>
    <w:rsid w:val="00955F6F"/>
    <w:rsid w:val="00956E90"/>
    <w:rsid w:val="009573C3"/>
    <w:rsid w:val="0096012E"/>
    <w:rsid w:val="00960D57"/>
    <w:rsid w:val="00962708"/>
    <w:rsid w:val="00963558"/>
    <w:rsid w:val="00963BA8"/>
    <w:rsid w:val="0096435C"/>
    <w:rsid w:val="009669AF"/>
    <w:rsid w:val="00967337"/>
    <w:rsid w:val="00970D97"/>
    <w:rsid w:val="009759D4"/>
    <w:rsid w:val="00975B0B"/>
    <w:rsid w:val="0097623F"/>
    <w:rsid w:val="009762E9"/>
    <w:rsid w:val="0098075F"/>
    <w:rsid w:val="009813B2"/>
    <w:rsid w:val="009818C3"/>
    <w:rsid w:val="009819AC"/>
    <w:rsid w:val="00982C68"/>
    <w:rsid w:val="0098322E"/>
    <w:rsid w:val="00984170"/>
    <w:rsid w:val="0098476E"/>
    <w:rsid w:val="00984E2F"/>
    <w:rsid w:val="00986EFB"/>
    <w:rsid w:val="00987545"/>
    <w:rsid w:val="00987981"/>
    <w:rsid w:val="009904AD"/>
    <w:rsid w:val="00990CB1"/>
    <w:rsid w:val="00992584"/>
    <w:rsid w:val="0099280D"/>
    <w:rsid w:val="00994967"/>
    <w:rsid w:val="00994ED6"/>
    <w:rsid w:val="00996185"/>
    <w:rsid w:val="009975C8"/>
    <w:rsid w:val="009A128D"/>
    <w:rsid w:val="009A2FEB"/>
    <w:rsid w:val="009A3C5B"/>
    <w:rsid w:val="009A4D4D"/>
    <w:rsid w:val="009A537D"/>
    <w:rsid w:val="009A6EF1"/>
    <w:rsid w:val="009B14E0"/>
    <w:rsid w:val="009B59EE"/>
    <w:rsid w:val="009B5D3D"/>
    <w:rsid w:val="009C15CE"/>
    <w:rsid w:val="009C374F"/>
    <w:rsid w:val="009C593C"/>
    <w:rsid w:val="009C6163"/>
    <w:rsid w:val="009D27EC"/>
    <w:rsid w:val="009D36A0"/>
    <w:rsid w:val="009D3C9A"/>
    <w:rsid w:val="009D3DAC"/>
    <w:rsid w:val="009D44D9"/>
    <w:rsid w:val="009D6E95"/>
    <w:rsid w:val="009D769C"/>
    <w:rsid w:val="009D7FD7"/>
    <w:rsid w:val="009E266B"/>
    <w:rsid w:val="009E35C1"/>
    <w:rsid w:val="009E3732"/>
    <w:rsid w:val="009E374B"/>
    <w:rsid w:val="009E6082"/>
    <w:rsid w:val="009F01A1"/>
    <w:rsid w:val="009F1495"/>
    <w:rsid w:val="009F20EF"/>
    <w:rsid w:val="009F2675"/>
    <w:rsid w:val="009F36B5"/>
    <w:rsid w:val="009F46B2"/>
    <w:rsid w:val="009F4705"/>
    <w:rsid w:val="009F52FE"/>
    <w:rsid w:val="009F7D21"/>
    <w:rsid w:val="009F7D29"/>
    <w:rsid w:val="00A00EE0"/>
    <w:rsid w:val="00A0105A"/>
    <w:rsid w:val="00A01A0B"/>
    <w:rsid w:val="00A02EF6"/>
    <w:rsid w:val="00A04B87"/>
    <w:rsid w:val="00A0539E"/>
    <w:rsid w:val="00A05F3D"/>
    <w:rsid w:val="00A06573"/>
    <w:rsid w:val="00A104E3"/>
    <w:rsid w:val="00A1069D"/>
    <w:rsid w:val="00A1128F"/>
    <w:rsid w:val="00A11CAE"/>
    <w:rsid w:val="00A1217B"/>
    <w:rsid w:val="00A121FA"/>
    <w:rsid w:val="00A12598"/>
    <w:rsid w:val="00A126C6"/>
    <w:rsid w:val="00A12AF5"/>
    <w:rsid w:val="00A135EB"/>
    <w:rsid w:val="00A13E3F"/>
    <w:rsid w:val="00A15E7D"/>
    <w:rsid w:val="00A1613D"/>
    <w:rsid w:val="00A17A38"/>
    <w:rsid w:val="00A20509"/>
    <w:rsid w:val="00A2154B"/>
    <w:rsid w:val="00A23C49"/>
    <w:rsid w:val="00A24CF5"/>
    <w:rsid w:val="00A24E72"/>
    <w:rsid w:val="00A25CB4"/>
    <w:rsid w:val="00A32693"/>
    <w:rsid w:val="00A330F2"/>
    <w:rsid w:val="00A345A4"/>
    <w:rsid w:val="00A369BB"/>
    <w:rsid w:val="00A37BE1"/>
    <w:rsid w:val="00A40214"/>
    <w:rsid w:val="00A41456"/>
    <w:rsid w:val="00A41DA4"/>
    <w:rsid w:val="00A4364F"/>
    <w:rsid w:val="00A465E2"/>
    <w:rsid w:val="00A4796C"/>
    <w:rsid w:val="00A520CB"/>
    <w:rsid w:val="00A53110"/>
    <w:rsid w:val="00A53E81"/>
    <w:rsid w:val="00A54171"/>
    <w:rsid w:val="00A5542F"/>
    <w:rsid w:val="00A55A8D"/>
    <w:rsid w:val="00A56525"/>
    <w:rsid w:val="00A57020"/>
    <w:rsid w:val="00A61621"/>
    <w:rsid w:val="00A61DAB"/>
    <w:rsid w:val="00A62553"/>
    <w:rsid w:val="00A63CE4"/>
    <w:rsid w:val="00A64B3E"/>
    <w:rsid w:val="00A66E30"/>
    <w:rsid w:val="00A708CB"/>
    <w:rsid w:val="00A70B79"/>
    <w:rsid w:val="00A71455"/>
    <w:rsid w:val="00A722A9"/>
    <w:rsid w:val="00A7298A"/>
    <w:rsid w:val="00A73DF8"/>
    <w:rsid w:val="00A7418D"/>
    <w:rsid w:val="00A74351"/>
    <w:rsid w:val="00A7475A"/>
    <w:rsid w:val="00A7603D"/>
    <w:rsid w:val="00A76CEC"/>
    <w:rsid w:val="00A76F59"/>
    <w:rsid w:val="00A77691"/>
    <w:rsid w:val="00A800E0"/>
    <w:rsid w:val="00A81D13"/>
    <w:rsid w:val="00A8200C"/>
    <w:rsid w:val="00A82672"/>
    <w:rsid w:val="00A82E25"/>
    <w:rsid w:val="00A83EF1"/>
    <w:rsid w:val="00A84A87"/>
    <w:rsid w:val="00A8586B"/>
    <w:rsid w:val="00A87D49"/>
    <w:rsid w:val="00A90680"/>
    <w:rsid w:val="00A90F74"/>
    <w:rsid w:val="00A9176B"/>
    <w:rsid w:val="00A92CA3"/>
    <w:rsid w:val="00A9621C"/>
    <w:rsid w:val="00A96E01"/>
    <w:rsid w:val="00AA0846"/>
    <w:rsid w:val="00AA0DCC"/>
    <w:rsid w:val="00AA164B"/>
    <w:rsid w:val="00AA2639"/>
    <w:rsid w:val="00AA283E"/>
    <w:rsid w:val="00AA4B8D"/>
    <w:rsid w:val="00AA69A4"/>
    <w:rsid w:val="00AA6FF5"/>
    <w:rsid w:val="00AA74EA"/>
    <w:rsid w:val="00AA7EA1"/>
    <w:rsid w:val="00AB3344"/>
    <w:rsid w:val="00AB36E5"/>
    <w:rsid w:val="00AB45FE"/>
    <w:rsid w:val="00AB480F"/>
    <w:rsid w:val="00AB4EE7"/>
    <w:rsid w:val="00AC28D5"/>
    <w:rsid w:val="00AC3D7D"/>
    <w:rsid w:val="00AC536B"/>
    <w:rsid w:val="00AC5EFC"/>
    <w:rsid w:val="00AC7059"/>
    <w:rsid w:val="00AD3C48"/>
    <w:rsid w:val="00AD3F10"/>
    <w:rsid w:val="00AD44D2"/>
    <w:rsid w:val="00AD45CF"/>
    <w:rsid w:val="00AD62AC"/>
    <w:rsid w:val="00AD6789"/>
    <w:rsid w:val="00AD72DC"/>
    <w:rsid w:val="00AD7543"/>
    <w:rsid w:val="00AE389F"/>
    <w:rsid w:val="00AE47CF"/>
    <w:rsid w:val="00AE4999"/>
    <w:rsid w:val="00AE51DE"/>
    <w:rsid w:val="00AE5CFD"/>
    <w:rsid w:val="00AE632C"/>
    <w:rsid w:val="00AE7F51"/>
    <w:rsid w:val="00AF0733"/>
    <w:rsid w:val="00AF08E5"/>
    <w:rsid w:val="00AF0D65"/>
    <w:rsid w:val="00AF3D27"/>
    <w:rsid w:val="00AF49F3"/>
    <w:rsid w:val="00AF4D86"/>
    <w:rsid w:val="00AF7173"/>
    <w:rsid w:val="00B00476"/>
    <w:rsid w:val="00B0112F"/>
    <w:rsid w:val="00B01E5D"/>
    <w:rsid w:val="00B022F6"/>
    <w:rsid w:val="00B02599"/>
    <w:rsid w:val="00B0344E"/>
    <w:rsid w:val="00B03E8E"/>
    <w:rsid w:val="00B04C24"/>
    <w:rsid w:val="00B06DDE"/>
    <w:rsid w:val="00B07956"/>
    <w:rsid w:val="00B119FA"/>
    <w:rsid w:val="00B1255A"/>
    <w:rsid w:val="00B12795"/>
    <w:rsid w:val="00B13551"/>
    <w:rsid w:val="00B13613"/>
    <w:rsid w:val="00B14ED7"/>
    <w:rsid w:val="00B155C7"/>
    <w:rsid w:val="00B17815"/>
    <w:rsid w:val="00B20D89"/>
    <w:rsid w:val="00B22C28"/>
    <w:rsid w:val="00B246B2"/>
    <w:rsid w:val="00B24DCC"/>
    <w:rsid w:val="00B26270"/>
    <w:rsid w:val="00B27B6B"/>
    <w:rsid w:val="00B317BD"/>
    <w:rsid w:val="00B3199E"/>
    <w:rsid w:val="00B31B5E"/>
    <w:rsid w:val="00B335A3"/>
    <w:rsid w:val="00B341DA"/>
    <w:rsid w:val="00B35BF3"/>
    <w:rsid w:val="00B405DC"/>
    <w:rsid w:val="00B41E9E"/>
    <w:rsid w:val="00B432A9"/>
    <w:rsid w:val="00B43C71"/>
    <w:rsid w:val="00B44293"/>
    <w:rsid w:val="00B463A9"/>
    <w:rsid w:val="00B4683B"/>
    <w:rsid w:val="00B52085"/>
    <w:rsid w:val="00B52104"/>
    <w:rsid w:val="00B52967"/>
    <w:rsid w:val="00B5434C"/>
    <w:rsid w:val="00B54587"/>
    <w:rsid w:val="00B546DD"/>
    <w:rsid w:val="00B54DCE"/>
    <w:rsid w:val="00B54FD1"/>
    <w:rsid w:val="00B61C6F"/>
    <w:rsid w:val="00B63C67"/>
    <w:rsid w:val="00B66786"/>
    <w:rsid w:val="00B6683C"/>
    <w:rsid w:val="00B66D1B"/>
    <w:rsid w:val="00B672EC"/>
    <w:rsid w:val="00B706E0"/>
    <w:rsid w:val="00B72014"/>
    <w:rsid w:val="00B73AB0"/>
    <w:rsid w:val="00B74CE3"/>
    <w:rsid w:val="00B76D3E"/>
    <w:rsid w:val="00B775B0"/>
    <w:rsid w:val="00B80A1B"/>
    <w:rsid w:val="00B80EFC"/>
    <w:rsid w:val="00B82DEF"/>
    <w:rsid w:val="00B83E3D"/>
    <w:rsid w:val="00B84ABC"/>
    <w:rsid w:val="00B8701C"/>
    <w:rsid w:val="00B877A3"/>
    <w:rsid w:val="00B90EC8"/>
    <w:rsid w:val="00B90F33"/>
    <w:rsid w:val="00B92D48"/>
    <w:rsid w:val="00B942B4"/>
    <w:rsid w:val="00B96128"/>
    <w:rsid w:val="00B962D1"/>
    <w:rsid w:val="00B970DB"/>
    <w:rsid w:val="00B976D1"/>
    <w:rsid w:val="00B9773D"/>
    <w:rsid w:val="00BA0562"/>
    <w:rsid w:val="00BA17B9"/>
    <w:rsid w:val="00BA1DD6"/>
    <w:rsid w:val="00BA21DD"/>
    <w:rsid w:val="00BA2A8D"/>
    <w:rsid w:val="00BA3957"/>
    <w:rsid w:val="00BA4503"/>
    <w:rsid w:val="00BA461F"/>
    <w:rsid w:val="00BA7E68"/>
    <w:rsid w:val="00BB05CE"/>
    <w:rsid w:val="00BB3EB3"/>
    <w:rsid w:val="00BB4EE7"/>
    <w:rsid w:val="00BB52DA"/>
    <w:rsid w:val="00BB55B6"/>
    <w:rsid w:val="00BB5BFD"/>
    <w:rsid w:val="00BB6DAF"/>
    <w:rsid w:val="00BB7155"/>
    <w:rsid w:val="00BC097A"/>
    <w:rsid w:val="00BC12B2"/>
    <w:rsid w:val="00BC23EB"/>
    <w:rsid w:val="00BC39F8"/>
    <w:rsid w:val="00BC502E"/>
    <w:rsid w:val="00BC574B"/>
    <w:rsid w:val="00BC66BD"/>
    <w:rsid w:val="00BD3A31"/>
    <w:rsid w:val="00BD4569"/>
    <w:rsid w:val="00BD591E"/>
    <w:rsid w:val="00BD5BEC"/>
    <w:rsid w:val="00BD5C03"/>
    <w:rsid w:val="00BD5FD7"/>
    <w:rsid w:val="00BD6D54"/>
    <w:rsid w:val="00BD6E51"/>
    <w:rsid w:val="00BD6EDF"/>
    <w:rsid w:val="00BD73BC"/>
    <w:rsid w:val="00BD7AAF"/>
    <w:rsid w:val="00BE2B58"/>
    <w:rsid w:val="00BE3D3C"/>
    <w:rsid w:val="00BE4546"/>
    <w:rsid w:val="00BE61D2"/>
    <w:rsid w:val="00BE6465"/>
    <w:rsid w:val="00BE6C5A"/>
    <w:rsid w:val="00BE7166"/>
    <w:rsid w:val="00BE7970"/>
    <w:rsid w:val="00BF05BF"/>
    <w:rsid w:val="00BF0EAA"/>
    <w:rsid w:val="00BF1A73"/>
    <w:rsid w:val="00BF229B"/>
    <w:rsid w:val="00BF4F4A"/>
    <w:rsid w:val="00BF528F"/>
    <w:rsid w:val="00BF6EAA"/>
    <w:rsid w:val="00C0020D"/>
    <w:rsid w:val="00C003D9"/>
    <w:rsid w:val="00C00574"/>
    <w:rsid w:val="00C008C4"/>
    <w:rsid w:val="00C04700"/>
    <w:rsid w:val="00C05741"/>
    <w:rsid w:val="00C058B7"/>
    <w:rsid w:val="00C059AA"/>
    <w:rsid w:val="00C059D2"/>
    <w:rsid w:val="00C07222"/>
    <w:rsid w:val="00C074A1"/>
    <w:rsid w:val="00C100F0"/>
    <w:rsid w:val="00C1120C"/>
    <w:rsid w:val="00C122D0"/>
    <w:rsid w:val="00C136A6"/>
    <w:rsid w:val="00C142ED"/>
    <w:rsid w:val="00C15610"/>
    <w:rsid w:val="00C16CB1"/>
    <w:rsid w:val="00C17CD5"/>
    <w:rsid w:val="00C20A75"/>
    <w:rsid w:val="00C20B1E"/>
    <w:rsid w:val="00C22152"/>
    <w:rsid w:val="00C22878"/>
    <w:rsid w:val="00C238B8"/>
    <w:rsid w:val="00C242DD"/>
    <w:rsid w:val="00C243A1"/>
    <w:rsid w:val="00C249DD"/>
    <w:rsid w:val="00C255B9"/>
    <w:rsid w:val="00C260AE"/>
    <w:rsid w:val="00C2686A"/>
    <w:rsid w:val="00C30354"/>
    <w:rsid w:val="00C31557"/>
    <w:rsid w:val="00C3290C"/>
    <w:rsid w:val="00C32E44"/>
    <w:rsid w:val="00C33368"/>
    <w:rsid w:val="00C33E22"/>
    <w:rsid w:val="00C35343"/>
    <w:rsid w:val="00C3570F"/>
    <w:rsid w:val="00C36101"/>
    <w:rsid w:val="00C363D6"/>
    <w:rsid w:val="00C36437"/>
    <w:rsid w:val="00C41A71"/>
    <w:rsid w:val="00C45BBB"/>
    <w:rsid w:val="00C45F0D"/>
    <w:rsid w:val="00C469E8"/>
    <w:rsid w:val="00C507E6"/>
    <w:rsid w:val="00C51199"/>
    <w:rsid w:val="00C51859"/>
    <w:rsid w:val="00C51BC6"/>
    <w:rsid w:val="00C52F61"/>
    <w:rsid w:val="00C53094"/>
    <w:rsid w:val="00C53AB7"/>
    <w:rsid w:val="00C55D3D"/>
    <w:rsid w:val="00C579C8"/>
    <w:rsid w:val="00C6009A"/>
    <w:rsid w:val="00C616CF"/>
    <w:rsid w:val="00C625AC"/>
    <w:rsid w:val="00C6329F"/>
    <w:rsid w:val="00C64C26"/>
    <w:rsid w:val="00C64DB8"/>
    <w:rsid w:val="00C66B30"/>
    <w:rsid w:val="00C67947"/>
    <w:rsid w:val="00C70B81"/>
    <w:rsid w:val="00C71835"/>
    <w:rsid w:val="00C71976"/>
    <w:rsid w:val="00C72397"/>
    <w:rsid w:val="00C72D61"/>
    <w:rsid w:val="00C73A68"/>
    <w:rsid w:val="00C74511"/>
    <w:rsid w:val="00C75C67"/>
    <w:rsid w:val="00C763CD"/>
    <w:rsid w:val="00C77578"/>
    <w:rsid w:val="00C775EC"/>
    <w:rsid w:val="00C80150"/>
    <w:rsid w:val="00C811C6"/>
    <w:rsid w:val="00C81693"/>
    <w:rsid w:val="00C82158"/>
    <w:rsid w:val="00C8254D"/>
    <w:rsid w:val="00C82724"/>
    <w:rsid w:val="00C84523"/>
    <w:rsid w:val="00C862EA"/>
    <w:rsid w:val="00C86D97"/>
    <w:rsid w:val="00C86FE7"/>
    <w:rsid w:val="00C9295C"/>
    <w:rsid w:val="00C92F9E"/>
    <w:rsid w:val="00C93553"/>
    <w:rsid w:val="00C93785"/>
    <w:rsid w:val="00C94CB0"/>
    <w:rsid w:val="00C94DA7"/>
    <w:rsid w:val="00C96C60"/>
    <w:rsid w:val="00CA0BC5"/>
    <w:rsid w:val="00CA32F3"/>
    <w:rsid w:val="00CA4211"/>
    <w:rsid w:val="00CA4569"/>
    <w:rsid w:val="00CA49E5"/>
    <w:rsid w:val="00CA4C93"/>
    <w:rsid w:val="00CA4CC8"/>
    <w:rsid w:val="00CA4DB8"/>
    <w:rsid w:val="00CA4FA3"/>
    <w:rsid w:val="00CA5919"/>
    <w:rsid w:val="00CA6161"/>
    <w:rsid w:val="00CA6359"/>
    <w:rsid w:val="00CA6602"/>
    <w:rsid w:val="00CA7983"/>
    <w:rsid w:val="00CB09CD"/>
    <w:rsid w:val="00CB1676"/>
    <w:rsid w:val="00CB1E02"/>
    <w:rsid w:val="00CB2217"/>
    <w:rsid w:val="00CB3346"/>
    <w:rsid w:val="00CB344E"/>
    <w:rsid w:val="00CB4FCD"/>
    <w:rsid w:val="00CB55D7"/>
    <w:rsid w:val="00CB5FCF"/>
    <w:rsid w:val="00CC0FE8"/>
    <w:rsid w:val="00CC1471"/>
    <w:rsid w:val="00CC40B3"/>
    <w:rsid w:val="00CC5289"/>
    <w:rsid w:val="00CC60FF"/>
    <w:rsid w:val="00CC724F"/>
    <w:rsid w:val="00CD0A3D"/>
    <w:rsid w:val="00CD1CBB"/>
    <w:rsid w:val="00CD1FA9"/>
    <w:rsid w:val="00CD2A16"/>
    <w:rsid w:val="00CD5CE9"/>
    <w:rsid w:val="00CD723B"/>
    <w:rsid w:val="00CE0225"/>
    <w:rsid w:val="00CE06FA"/>
    <w:rsid w:val="00CE12E4"/>
    <w:rsid w:val="00CE1BEC"/>
    <w:rsid w:val="00CE541E"/>
    <w:rsid w:val="00CE55C6"/>
    <w:rsid w:val="00CE6006"/>
    <w:rsid w:val="00CE693B"/>
    <w:rsid w:val="00CE7015"/>
    <w:rsid w:val="00CE7839"/>
    <w:rsid w:val="00CE7CCB"/>
    <w:rsid w:val="00CF1F62"/>
    <w:rsid w:val="00CF432C"/>
    <w:rsid w:val="00CF58C2"/>
    <w:rsid w:val="00CF6504"/>
    <w:rsid w:val="00CF662E"/>
    <w:rsid w:val="00CF6854"/>
    <w:rsid w:val="00D03F05"/>
    <w:rsid w:val="00D0551E"/>
    <w:rsid w:val="00D055D7"/>
    <w:rsid w:val="00D06AFD"/>
    <w:rsid w:val="00D11012"/>
    <w:rsid w:val="00D1169E"/>
    <w:rsid w:val="00D14BD0"/>
    <w:rsid w:val="00D14BDD"/>
    <w:rsid w:val="00D15057"/>
    <w:rsid w:val="00D15844"/>
    <w:rsid w:val="00D16EC2"/>
    <w:rsid w:val="00D16F72"/>
    <w:rsid w:val="00D209E8"/>
    <w:rsid w:val="00D21072"/>
    <w:rsid w:val="00D21A86"/>
    <w:rsid w:val="00D23075"/>
    <w:rsid w:val="00D25C3A"/>
    <w:rsid w:val="00D26CE7"/>
    <w:rsid w:val="00D27B5E"/>
    <w:rsid w:val="00D301A2"/>
    <w:rsid w:val="00D3030C"/>
    <w:rsid w:val="00D30436"/>
    <w:rsid w:val="00D32269"/>
    <w:rsid w:val="00D342B3"/>
    <w:rsid w:val="00D35805"/>
    <w:rsid w:val="00D359D5"/>
    <w:rsid w:val="00D36830"/>
    <w:rsid w:val="00D375F4"/>
    <w:rsid w:val="00D43043"/>
    <w:rsid w:val="00D45434"/>
    <w:rsid w:val="00D45806"/>
    <w:rsid w:val="00D47445"/>
    <w:rsid w:val="00D50837"/>
    <w:rsid w:val="00D52231"/>
    <w:rsid w:val="00D53B6C"/>
    <w:rsid w:val="00D544D1"/>
    <w:rsid w:val="00D55EDE"/>
    <w:rsid w:val="00D5608A"/>
    <w:rsid w:val="00D56C14"/>
    <w:rsid w:val="00D6175C"/>
    <w:rsid w:val="00D63DB0"/>
    <w:rsid w:val="00D64172"/>
    <w:rsid w:val="00D65184"/>
    <w:rsid w:val="00D65C52"/>
    <w:rsid w:val="00D66C06"/>
    <w:rsid w:val="00D7047D"/>
    <w:rsid w:val="00D70A90"/>
    <w:rsid w:val="00D71439"/>
    <w:rsid w:val="00D718B4"/>
    <w:rsid w:val="00D73768"/>
    <w:rsid w:val="00D7478C"/>
    <w:rsid w:val="00D750F1"/>
    <w:rsid w:val="00D76232"/>
    <w:rsid w:val="00D765D4"/>
    <w:rsid w:val="00D76661"/>
    <w:rsid w:val="00D77DDA"/>
    <w:rsid w:val="00D83B7D"/>
    <w:rsid w:val="00D90119"/>
    <w:rsid w:val="00D90C5D"/>
    <w:rsid w:val="00D91ED9"/>
    <w:rsid w:val="00D9272B"/>
    <w:rsid w:val="00D93802"/>
    <w:rsid w:val="00D94235"/>
    <w:rsid w:val="00D9522A"/>
    <w:rsid w:val="00D95F77"/>
    <w:rsid w:val="00D965D6"/>
    <w:rsid w:val="00D967E6"/>
    <w:rsid w:val="00DA00C1"/>
    <w:rsid w:val="00DA00D1"/>
    <w:rsid w:val="00DA0691"/>
    <w:rsid w:val="00DA15C2"/>
    <w:rsid w:val="00DA1738"/>
    <w:rsid w:val="00DA1952"/>
    <w:rsid w:val="00DA259B"/>
    <w:rsid w:val="00DA3C41"/>
    <w:rsid w:val="00DA3D90"/>
    <w:rsid w:val="00DA50D0"/>
    <w:rsid w:val="00DA5BD2"/>
    <w:rsid w:val="00DA5EB0"/>
    <w:rsid w:val="00DA6AD3"/>
    <w:rsid w:val="00DA78EF"/>
    <w:rsid w:val="00DB368E"/>
    <w:rsid w:val="00DB3CAF"/>
    <w:rsid w:val="00DB4CA7"/>
    <w:rsid w:val="00DB71B7"/>
    <w:rsid w:val="00DB76B2"/>
    <w:rsid w:val="00DC078B"/>
    <w:rsid w:val="00DC08F6"/>
    <w:rsid w:val="00DC1750"/>
    <w:rsid w:val="00DC4121"/>
    <w:rsid w:val="00DC49D2"/>
    <w:rsid w:val="00DC4BC2"/>
    <w:rsid w:val="00DC4D38"/>
    <w:rsid w:val="00DC4E9A"/>
    <w:rsid w:val="00DC5F7B"/>
    <w:rsid w:val="00DC67D5"/>
    <w:rsid w:val="00DD09FC"/>
    <w:rsid w:val="00DD0CCA"/>
    <w:rsid w:val="00DD2675"/>
    <w:rsid w:val="00DD72A5"/>
    <w:rsid w:val="00DD7FC2"/>
    <w:rsid w:val="00DE0E4F"/>
    <w:rsid w:val="00DE1354"/>
    <w:rsid w:val="00DE4EEF"/>
    <w:rsid w:val="00DE65F7"/>
    <w:rsid w:val="00DE7251"/>
    <w:rsid w:val="00DE7B57"/>
    <w:rsid w:val="00DF03B5"/>
    <w:rsid w:val="00DF0ACF"/>
    <w:rsid w:val="00DF1516"/>
    <w:rsid w:val="00DF1B76"/>
    <w:rsid w:val="00DF24AF"/>
    <w:rsid w:val="00DF3C3B"/>
    <w:rsid w:val="00DF3F1A"/>
    <w:rsid w:val="00DF4F09"/>
    <w:rsid w:val="00DF5C0F"/>
    <w:rsid w:val="00E02CF8"/>
    <w:rsid w:val="00E04B2F"/>
    <w:rsid w:val="00E05247"/>
    <w:rsid w:val="00E05845"/>
    <w:rsid w:val="00E0666E"/>
    <w:rsid w:val="00E06CF0"/>
    <w:rsid w:val="00E07B08"/>
    <w:rsid w:val="00E10BE9"/>
    <w:rsid w:val="00E1207F"/>
    <w:rsid w:val="00E132C8"/>
    <w:rsid w:val="00E14D15"/>
    <w:rsid w:val="00E14F39"/>
    <w:rsid w:val="00E1585A"/>
    <w:rsid w:val="00E16106"/>
    <w:rsid w:val="00E16B91"/>
    <w:rsid w:val="00E17D94"/>
    <w:rsid w:val="00E203DC"/>
    <w:rsid w:val="00E206AB"/>
    <w:rsid w:val="00E20990"/>
    <w:rsid w:val="00E21A05"/>
    <w:rsid w:val="00E21CF3"/>
    <w:rsid w:val="00E220B0"/>
    <w:rsid w:val="00E2263D"/>
    <w:rsid w:val="00E22A6B"/>
    <w:rsid w:val="00E23108"/>
    <w:rsid w:val="00E234F3"/>
    <w:rsid w:val="00E23F54"/>
    <w:rsid w:val="00E24AA6"/>
    <w:rsid w:val="00E274C8"/>
    <w:rsid w:val="00E3076B"/>
    <w:rsid w:val="00E30E9E"/>
    <w:rsid w:val="00E31530"/>
    <w:rsid w:val="00E321D2"/>
    <w:rsid w:val="00E37710"/>
    <w:rsid w:val="00E40611"/>
    <w:rsid w:val="00E407DA"/>
    <w:rsid w:val="00E44BE9"/>
    <w:rsid w:val="00E45E1D"/>
    <w:rsid w:val="00E524F1"/>
    <w:rsid w:val="00E52F59"/>
    <w:rsid w:val="00E54CE0"/>
    <w:rsid w:val="00E5539E"/>
    <w:rsid w:val="00E56459"/>
    <w:rsid w:val="00E60BA0"/>
    <w:rsid w:val="00E616AF"/>
    <w:rsid w:val="00E617BA"/>
    <w:rsid w:val="00E61AE1"/>
    <w:rsid w:val="00E61B33"/>
    <w:rsid w:val="00E6275E"/>
    <w:rsid w:val="00E640E4"/>
    <w:rsid w:val="00E648B8"/>
    <w:rsid w:val="00E64997"/>
    <w:rsid w:val="00E64F80"/>
    <w:rsid w:val="00E661BA"/>
    <w:rsid w:val="00E6795E"/>
    <w:rsid w:val="00E6796F"/>
    <w:rsid w:val="00E702DB"/>
    <w:rsid w:val="00E705E8"/>
    <w:rsid w:val="00E72604"/>
    <w:rsid w:val="00E7361B"/>
    <w:rsid w:val="00E74691"/>
    <w:rsid w:val="00E74B0C"/>
    <w:rsid w:val="00E75083"/>
    <w:rsid w:val="00E778BE"/>
    <w:rsid w:val="00E80027"/>
    <w:rsid w:val="00E80CA6"/>
    <w:rsid w:val="00E833B4"/>
    <w:rsid w:val="00E85227"/>
    <w:rsid w:val="00E8595B"/>
    <w:rsid w:val="00E87154"/>
    <w:rsid w:val="00E87511"/>
    <w:rsid w:val="00E9181C"/>
    <w:rsid w:val="00E920C8"/>
    <w:rsid w:val="00E9247C"/>
    <w:rsid w:val="00E92637"/>
    <w:rsid w:val="00E92EB4"/>
    <w:rsid w:val="00E9373A"/>
    <w:rsid w:val="00E94003"/>
    <w:rsid w:val="00E94254"/>
    <w:rsid w:val="00E95843"/>
    <w:rsid w:val="00E963F5"/>
    <w:rsid w:val="00E9776E"/>
    <w:rsid w:val="00EA048D"/>
    <w:rsid w:val="00EA2AA9"/>
    <w:rsid w:val="00EA2B17"/>
    <w:rsid w:val="00EA2ED9"/>
    <w:rsid w:val="00EA34FB"/>
    <w:rsid w:val="00EA3B99"/>
    <w:rsid w:val="00EA4D60"/>
    <w:rsid w:val="00EA5787"/>
    <w:rsid w:val="00EA6154"/>
    <w:rsid w:val="00EA6FE4"/>
    <w:rsid w:val="00EB0720"/>
    <w:rsid w:val="00EB121A"/>
    <w:rsid w:val="00EB1F30"/>
    <w:rsid w:val="00EB234B"/>
    <w:rsid w:val="00EB4B17"/>
    <w:rsid w:val="00EB538C"/>
    <w:rsid w:val="00EB5712"/>
    <w:rsid w:val="00EB59B0"/>
    <w:rsid w:val="00EB650F"/>
    <w:rsid w:val="00EB7AAC"/>
    <w:rsid w:val="00EC04F2"/>
    <w:rsid w:val="00EC0632"/>
    <w:rsid w:val="00EC261F"/>
    <w:rsid w:val="00EC3880"/>
    <w:rsid w:val="00EC60BF"/>
    <w:rsid w:val="00EC6188"/>
    <w:rsid w:val="00ED2B7A"/>
    <w:rsid w:val="00ED3B07"/>
    <w:rsid w:val="00ED41FD"/>
    <w:rsid w:val="00ED4770"/>
    <w:rsid w:val="00ED7892"/>
    <w:rsid w:val="00EE16B9"/>
    <w:rsid w:val="00EE1EF3"/>
    <w:rsid w:val="00EE2551"/>
    <w:rsid w:val="00EE2875"/>
    <w:rsid w:val="00EE3043"/>
    <w:rsid w:val="00EE3A91"/>
    <w:rsid w:val="00EE3E10"/>
    <w:rsid w:val="00EE4114"/>
    <w:rsid w:val="00EE4497"/>
    <w:rsid w:val="00EE466F"/>
    <w:rsid w:val="00EE4B70"/>
    <w:rsid w:val="00EE6265"/>
    <w:rsid w:val="00EE63FF"/>
    <w:rsid w:val="00EE72FB"/>
    <w:rsid w:val="00EE7D4C"/>
    <w:rsid w:val="00EF0822"/>
    <w:rsid w:val="00EF17D7"/>
    <w:rsid w:val="00F00015"/>
    <w:rsid w:val="00F00441"/>
    <w:rsid w:val="00F0092F"/>
    <w:rsid w:val="00F0461C"/>
    <w:rsid w:val="00F05098"/>
    <w:rsid w:val="00F05A6B"/>
    <w:rsid w:val="00F05AE8"/>
    <w:rsid w:val="00F05B12"/>
    <w:rsid w:val="00F05B1C"/>
    <w:rsid w:val="00F11325"/>
    <w:rsid w:val="00F11739"/>
    <w:rsid w:val="00F1332C"/>
    <w:rsid w:val="00F14C28"/>
    <w:rsid w:val="00F17E00"/>
    <w:rsid w:val="00F2031E"/>
    <w:rsid w:val="00F203DF"/>
    <w:rsid w:val="00F21AD1"/>
    <w:rsid w:val="00F24213"/>
    <w:rsid w:val="00F246A3"/>
    <w:rsid w:val="00F24BA0"/>
    <w:rsid w:val="00F25806"/>
    <w:rsid w:val="00F27586"/>
    <w:rsid w:val="00F27788"/>
    <w:rsid w:val="00F308F1"/>
    <w:rsid w:val="00F30BA8"/>
    <w:rsid w:val="00F3258E"/>
    <w:rsid w:val="00F325FD"/>
    <w:rsid w:val="00F335A0"/>
    <w:rsid w:val="00F3506A"/>
    <w:rsid w:val="00F410A4"/>
    <w:rsid w:val="00F4115B"/>
    <w:rsid w:val="00F41434"/>
    <w:rsid w:val="00F4196F"/>
    <w:rsid w:val="00F41F86"/>
    <w:rsid w:val="00F43055"/>
    <w:rsid w:val="00F50314"/>
    <w:rsid w:val="00F50DE4"/>
    <w:rsid w:val="00F50F5A"/>
    <w:rsid w:val="00F51E8F"/>
    <w:rsid w:val="00F52120"/>
    <w:rsid w:val="00F52B9F"/>
    <w:rsid w:val="00F5350A"/>
    <w:rsid w:val="00F53C2B"/>
    <w:rsid w:val="00F53DD6"/>
    <w:rsid w:val="00F561E7"/>
    <w:rsid w:val="00F561F7"/>
    <w:rsid w:val="00F56CD5"/>
    <w:rsid w:val="00F56D0F"/>
    <w:rsid w:val="00F614B8"/>
    <w:rsid w:val="00F6176E"/>
    <w:rsid w:val="00F630D6"/>
    <w:rsid w:val="00F65687"/>
    <w:rsid w:val="00F6588D"/>
    <w:rsid w:val="00F70C63"/>
    <w:rsid w:val="00F713D3"/>
    <w:rsid w:val="00F72857"/>
    <w:rsid w:val="00F72BEE"/>
    <w:rsid w:val="00F744D4"/>
    <w:rsid w:val="00F763D4"/>
    <w:rsid w:val="00F80A23"/>
    <w:rsid w:val="00F82746"/>
    <w:rsid w:val="00F83C04"/>
    <w:rsid w:val="00F84053"/>
    <w:rsid w:val="00F8486D"/>
    <w:rsid w:val="00F849B0"/>
    <w:rsid w:val="00F86C70"/>
    <w:rsid w:val="00F86F5C"/>
    <w:rsid w:val="00F870C1"/>
    <w:rsid w:val="00F9003C"/>
    <w:rsid w:val="00F912E6"/>
    <w:rsid w:val="00F9211D"/>
    <w:rsid w:val="00F924DD"/>
    <w:rsid w:val="00F930FB"/>
    <w:rsid w:val="00F93AA0"/>
    <w:rsid w:val="00F95329"/>
    <w:rsid w:val="00F955AD"/>
    <w:rsid w:val="00F95759"/>
    <w:rsid w:val="00F96464"/>
    <w:rsid w:val="00F96715"/>
    <w:rsid w:val="00F97D07"/>
    <w:rsid w:val="00FA00FE"/>
    <w:rsid w:val="00FA09D6"/>
    <w:rsid w:val="00FA1A5C"/>
    <w:rsid w:val="00FA634A"/>
    <w:rsid w:val="00FA6CE6"/>
    <w:rsid w:val="00FA76BD"/>
    <w:rsid w:val="00FA7F90"/>
    <w:rsid w:val="00FB0814"/>
    <w:rsid w:val="00FB0D83"/>
    <w:rsid w:val="00FB25B6"/>
    <w:rsid w:val="00FB35A2"/>
    <w:rsid w:val="00FB42AF"/>
    <w:rsid w:val="00FB62E1"/>
    <w:rsid w:val="00FB62F0"/>
    <w:rsid w:val="00FB6E2B"/>
    <w:rsid w:val="00FC0C82"/>
    <w:rsid w:val="00FC13AD"/>
    <w:rsid w:val="00FC1B94"/>
    <w:rsid w:val="00FC1BC9"/>
    <w:rsid w:val="00FC2716"/>
    <w:rsid w:val="00FC45D5"/>
    <w:rsid w:val="00FC4909"/>
    <w:rsid w:val="00FC5A53"/>
    <w:rsid w:val="00FC6019"/>
    <w:rsid w:val="00FC66C4"/>
    <w:rsid w:val="00FC7BD7"/>
    <w:rsid w:val="00FC7E23"/>
    <w:rsid w:val="00FD08DA"/>
    <w:rsid w:val="00FD17AA"/>
    <w:rsid w:val="00FD1BD8"/>
    <w:rsid w:val="00FD31D9"/>
    <w:rsid w:val="00FD47E0"/>
    <w:rsid w:val="00FD4E6B"/>
    <w:rsid w:val="00FD5CB7"/>
    <w:rsid w:val="00FD5E19"/>
    <w:rsid w:val="00FD65FB"/>
    <w:rsid w:val="00FE30BF"/>
    <w:rsid w:val="00FE33D1"/>
    <w:rsid w:val="00FE3554"/>
    <w:rsid w:val="00FE540C"/>
    <w:rsid w:val="00FE61CA"/>
    <w:rsid w:val="00FE70F6"/>
    <w:rsid w:val="00FE769C"/>
    <w:rsid w:val="00FE7B65"/>
    <w:rsid w:val="00FF17E5"/>
    <w:rsid w:val="00FF1DE3"/>
    <w:rsid w:val="00FF2733"/>
    <w:rsid w:val="00FF4D91"/>
    <w:rsid w:val="00FF7450"/>
    <w:rsid w:val="00FF76DD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1F48B"/>
  <w15:docId w15:val="{F70161D6-0CB5-4C32-9225-2E1FADEA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paragraph" w:styleId="Nagwek2">
    <w:name w:val="heading 2"/>
    <w:basedOn w:val="Normalny"/>
    <w:qFormat/>
    <w:rsid w:val="001749A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3346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Znak Znak Znak"/>
    <w:basedOn w:val="Normalny"/>
    <w:link w:val="NagwekZnak"/>
    <w:uiPriority w:val="99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aliases w:val="Nagłówek strony Znak,Nagłówek strony Znak Znak Znak Znak"/>
    <w:link w:val="Nagwek"/>
    <w:uiPriority w:val="99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link w:val="Stopka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paragraph" w:customStyle="1" w:styleId="TEKSTKOMUNIKATU">
    <w:name w:val="TEKST KOMUNIKATU"/>
    <w:basedOn w:val="Tekstpodstawowy"/>
    <w:link w:val="TEKSTKOMUNIKATUZnak"/>
    <w:rsid w:val="00EB0720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B0720"/>
    <w:rPr>
      <w:rFonts w:ascii="Georgia" w:hAnsi="Georgia" w:cs="Georgia"/>
      <w:kern w:val="16"/>
      <w:sz w:val="24"/>
      <w:szCs w:val="24"/>
      <w:lang w:val="en-US" w:eastAsia="pl-PL" w:bidi="ar-SA"/>
    </w:rPr>
  </w:style>
  <w:style w:type="paragraph" w:styleId="Tekstpodstawowy">
    <w:name w:val="Body Text"/>
    <w:basedOn w:val="Normalny"/>
    <w:rsid w:val="00EB0720"/>
    <w:pPr>
      <w:spacing w:after="120"/>
    </w:pPr>
  </w:style>
  <w:style w:type="paragraph" w:styleId="NormalnyWeb">
    <w:name w:val="Normal (Web)"/>
    <w:basedOn w:val="Normalny"/>
    <w:uiPriority w:val="99"/>
    <w:rsid w:val="00EB0720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5927D4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CA49E5"/>
    <w:rPr>
      <w:color w:val="0000FF"/>
      <w:u w:val="single"/>
    </w:rPr>
  </w:style>
  <w:style w:type="paragraph" w:customStyle="1" w:styleId="TYTUKOMUNIKATU">
    <w:name w:val="TYTUŁ KOMUNIKATU"/>
    <w:basedOn w:val="Normalny"/>
    <w:link w:val="TYTUKOMUNIKATUZnak"/>
    <w:rsid w:val="00CA49E5"/>
    <w:pPr>
      <w:keepNext/>
      <w:keepLines/>
      <w:spacing w:before="120" w:after="120" w:line="360" w:lineRule="auto"/>
    </w:pPr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character" w:styleId="Odwoaniedokomentarza">
    <w:name w:val="annotation reference"/>
    <w:semiHidden/>
    <w:rsid w:val="00512E42"/>
    <w:rPr>
      <w:sz w:val="16"/>
      <w:szCs w:val="16"/>
    </w:rPr>
  </w:style>
  <w:style w:type="paragraph" w:styleId="Tekstkomentarza">
    <w:name w:val="annotation text"/>
    <w:basedOn w:val="Normalny"/>
    <w:semiHidden/>
    <w:rsid w:val="00512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12E42"/>
    <w:rPr>
      <w:b/>
      <w:bCs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E16B91"/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11012"/>
    <w:rPr>
      <w:i/>
      <w:iCs/>
    </w:rPr>
  </w:style>
  <w:style w:type="character" w:styleId="Pogrubienie">
    <w:name w:val="Strong"/>
    <w:uiPriority w:val="22"/>
    <w:qFormat/>
    <w:rsid w:val="00D11012"/>
    <w:rPr>
      <w:b/>
      <w:bCs/>
    </w:rPr>
  </w:style>
  <w:style w:type="character" w:customStyle="1" w:styleId="TYTUKOMUNIKATUZnak">
    <w:name w:val="TYTUŁ KOMUNIKATU Znak"/>
    <w:link w:val="TYTUKOMUNIKATU"/>
    <w:rsid w:val="00D11012"/>
    <w:rPr>
      <w:rFonts w:ascii="Georgia" w:hAnsi="Georgia" w:cs="Arial"/>
      <w:bCs/>
      <w:caps/>
      <w:kern w:val="16"/>
      <w:sz w:val="28"/>
      <w:szCs w:val="28"/>
      <w:lang w:val="en-US" w:eastAsia="pl-PL" w:bidi="ar-SA"/>
    </w:rPr>
  </w:style>
  <w:style w:type="character" w:styleId="UyteHipercze">
    <w:name w:val="FollowedHyperlink"/>
    <w:rsid w:val="000C2912"/>
    <w:rPr>
      <w:color w:val="800080"/>
      <w:u w:val="single"/>
    </w:rPr>
  </w:style>
  <w:style w:type="paragraph" w:customStyle="1" w:styleId="Lead">
    <w:name w:val="Lead"/>
    <w:basedOn w:val="Tekstpodstawowy"/>
    <w:next w:val="Tekstpodstawowy"/>
    <w:link w:val="LeadZnak"/>
    <w:rsid w:val="00E617BA"/>
    <w:pPr>
      <w:keepNext/>
      <w:keepLines/>
      <w:spacing w:after="240" w:line="360" w:lineRule="auto"/>
      <w:jc w:val="both"/>
    </w:pPr>
    <w:rPr>
      <w:rFonts w:ascii="Georgia" w:eastAsia="Calibri" w:hAnsi="Georgia" w:cs="Arial"/>
      <w:b/>
      <w:bCs/>
      <w:kern w:val="16"/>
      <w:sz w:val="20"/>
      <w:szCs w:val="20"/>
      <w:lang w:val="en-US" w:eastAsia="pl-PL"/>
    </w:rPr>
  </w:style>
  <w:style w:type="character" w:customStyle="1" w:styleId="LeadZnak">
    <w:name w:val="Lead Znak"/>
    <w:link w:val="Lead"/>
    <w:rsid w:val="00E617BA"/>
    <w:rPr>
      <w:rFonts w:ascii="Georgia" w:hAnsi="Georgia" w:cs="Arial"/>
      <w:b/>
      <w:bCs/>
      <w:kern w:val="16"/>
      <w:lang w:val="en-US" w:eastAsia="pl-PL" w:bidi="ar-SA"/>
    </w:rPr>
  </w:style>
  <w:style w:type="paragraph" w:styleId="Tekstpodstawowywcity2">
    <w:name w:val="Body Text Indent 2"/>
    <w:basedOn w:val="Normalny"/>
    <w:rsid w:val="00B63C67"/>
    <w:pPr>
      <w:spacing w:after="120" w:line="480" w:lineRule="auto"/>
      <w:ind w:left="283"/>
    </w:pPr>
  </w:style>
  <w:style w:type="paragraph" w:customStyle="1" w:styleId="Tekst">
    <w:name w:val="Tekst"/>
    <w:basedOn w:val="Tekstpodstawowy"/>
    <w:rsid w:val="00B63C67"/>
    <w:pPr>
      <w:spacing w:line="360" w:lineRule="auto"/>
      <w:jc w:val="both"/>
    </w:pPr>
    <w:rPr>
      <w:rFonts w:ascii="Arial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rsid w:val="00613529"/>
    <w:pPr>
      <w:spacing w:after="120"/>
      <w:ind w:left="283"/>
    </w:pPr>
  </w:style>
  <w:style w:type="paragraph" w:customStyle="1" w:styleId="Default">
    <w:name w:val="Default"/>
    <w:rsid w:val="00ED2B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1153E"/>
    <w:pPr>
      <w:ind w:left="720"/>
    </w:pPr>
    <w:rPr>
      <w:rFonts w:ascii="Times New Roman" w:eastAsia="Calibri" w:hAnsi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31153E"/>
    <w:pPr>
      <w:ind w:left="720"/>
      <w:contextualSpacing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tekstkomunikatu0">
    <w:name w:val="tekstkomunikatu"/>
    <w:basedOn w:val="Normalny"/>
    <w:rsid w:val="00736A99"/>
    <w:pPr>
      <w:spacing w:after="240" w:line="360" w:lineRule="auto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tytukomunikatu0">
    <w:name w:val="tytukomunikatu"/>
    <w:basedOn w:val="Normalny"/>
    <w:rsid w:val="00736A99"/>
    <w:pPr>
      <w:keepNext/>
      <w:spacing w:before="120" w:after="120" w:line="360" w:lineRule="auto"/>
    </w:pPr>
    <w:rPr>
      <w:rFonts w:ascii="Georgia" w:hAnsi="Georgia"/>
      <w:caps/>
      <w:sz w:val="28"/>
      <w:szCs w:val="28"/>
      <w:lang w:eastAsia="pl-PL"/>
    </w:rPr>
  </w:style>
  <w:style w:type="paragraph" w:customStyle="1" w:styleId="text1x">
    <w:name w:val="text 1.x"/>
    <w:basedOn w:val="Normalny"/>
    <w:rsid w:val="00BD6D54"/>
    <w:pPr>
      <w:spacing w:before="120" w:after="120" w:line="288" w:lineRule="auto"/>
      <w:ind w:left="567"/>
      <w:jc w:val="both"/>
    </w:pPr>
    <w:rPr>
      <w:rFonts w:ascii="Arial" w:hAnsi="Arial"/>
      <w:sz w:val="22"/>
      <w:szCs w:val="20"/>
    </w:rPr>
  </w:style>
  <w:style w:type="character" w:customStyle="1" w:styleId="apple-converted-space">
    <w:name w:val="apple-converted-space"/>
    <w:basedOn w:val="Domylnaczcionkaakapitu"/>
    <w:rsid w:val="006F418A"/>
  </w:style>
  <w:style w:type="paragraph" w:styleId="Tekstprzypisudolnego">
    <w:name w:val="footnote text"/>
    <w:aliases w:val="Znak,Tekst przypisu"/>
    <w:basedOn w:val="Normalny"/>
    <w:link w:val="TekstprzypisudolnegoZnak"/>
    <w:rsid w:val="004457D6"/>
    <w:rPr>
      <w:rFonts w:ascii="Calibri" w:eastAsia="Calibri" w:hAnsi="Calibri"/>
      <w:sz w:val="20"/>
      <w:szCs w:val="20"/>
      <w:lang w:eastAsia="pl-PL"/>
    </w:rPr>
  </w:style>
  <w:style w:type="character" w:styleId="Odwoanieprzypisudolnego">
    <w:name w:val="footnote reference"/>
    <w:rsid w:val="004457D6"/>
    <w:rPr>
      <w:vertAlign w:val="superscript"/>
    </w:rPr>
  </w:style>
  <w:style w:type="character" w:customStyle="1" w:styleId="TekstprzypisudolnegoZnak">
    <w:name w:val="Tekst przypisu dolnego Znak"/>
    <w:aliases w:val="Znak Znak,Tekst przypisu Znak"/>
    <w:link w:val="Tekstprzypisudolnego"/>
    <w:rsid w:val="001D5FDC"/>
    <w:rPr>
      <w:lang w:val="pl-PL" w:eastAsia="pl-PL" w:bidi="ar-SA"/>
    </w:rPr>
  </w:style>
  <w:style w:type="character" w:customStyle="1" w:styleId="Nagwek3Znak">
    <w:name w:val="Nagłówek 3 Znak"/>
    <w:link w:val="Nagwek3"/>
    <w:rsid w:val="0023346C"/>
    <w:rPr>
      <w:rFonts w:ascii="Arial" w:eastAsia="Times New Roman" w:hAnsi="Arial" w:cs="Arial"/>
      <w:b/>
      <w:bCs/>
      <w:sz w:val="26"/>
      <w:szCs w:val="26"/>
    </w:rPr>
  </w:style>
  <w:style w:type="character" w:customStyle="1" w:styleId="Odwoaniedokomentarza1">
    <w:name w:val="Odwołanie do komentarza1"/>
    <w:rsid w:val="0023346C"/>
    <w:rPr>
      <w:sz w:val="16"/>
      <w:szCs w:val="16"/>
    </w:rPr>
  </w:style>
  <w:style w:type="character" w:customStyle="1" w:styleId="FootnoteCharacters">
    <w:name w:val="Footnote Characters"/>
    <w:rsid w:val="0023346C"/>
    <w:rPr>
      <w:vertAlign w:val="superscript"/>
    </w:rPr>
  </w:style>
  <w:style w:type="paragraph" w:customStyle="1" w:styleId="ZnakZnakZnakZnakZnak1ZnakZnakZnakZnakZnakZnakZnakZnakZnakZnakZnakZnak">
    <w:name w:val="Znak Znak Znak Znak Znak1 Znak Znak Znak Znak Znak Znak Znak Znak Znak Znak Znak Znak"/>
    <w:basedOn w:val="Normalny"/>
    <w:rsid w:val="0014256F"/>
    <w:rPr>
      <w:rFonts w:ascii="Times New Roman" w:hAnsi="Times New Roman"/>
      <w:sz w:val="24"/>
      <w:szCs w:val="24"/>
      <w:lang w:eastAsia="pl-PL"/>
    </w:rPr>
  </w:style>
  <w:style w:type="paragraph" w:customStyle="1" w:styleId="Wasny1">
    <w:name w:val="Własny 1"/>
    <w:basedOn w:val="Normalny"/>
    <w:rsid w:val="00443325"/>
    <w:pPr>
      <w:spacing w:line="360" w:lineRule="auto"/>
      <w:jc w:val="both"/>
    </w:pPr>
    <w:rPr>
      <w:rFonts w:ascii="Palatino Linotype" w:hAnsi="Palatino Linotype"/>
      <w:b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2F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2F05"/>
    <w:rPr>
      <w:rFonts w:ascii="Trebuchet MS" w:eastAsia="Times New Roman" w:hAnsi="Trebuchet MS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2F05"/>
    <w:rPr>
      <w:vertAlign w:val="superscript"/>
    </w:rPr>
  </w:style>
  <w:style w:type="table" w:styleId="Tabela-Siatka">
    <w:name w:val="Table Grid"/>
    <w:basedOn w:val="Standardowy"/>
    <w:uiPriority w:val="39"/>
    <w:rsid w:val="00C0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911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aktualnosci.php?news_id=12322" TargetMode="External"/><Relationship Id="rId13" Type="http://schemas.openxmlformats.org/officeDocument/2006/relationships/hyperlink" Target="https://twitter.com/UOKiKgov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prasowe@uokik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kik.gov.pl/istotny_poglad_w_sprawie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okik.gov.pl/aktualnosci.php?news_id=125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faq_istotny_poglad_w_sprawie.php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963D8-E88A-4DD7-A8D1-CFC0C849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Microsoft</Company>
  <LinksUpToDate>false</LinksUpToDate>
  <CharactersWithSpaces>5061</CharactersWithSpaces>
  <SharedDoc>false</SharedDoc>
  <HLinks>
    <vt:vector size="18" baseType="variant"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https://twitter.com/UOKiKgovPL</vt:lpwstr>
      </vt:variant>
      <vt:variant>
        <vt:lpwstr/>
      </vt:variant>
      <vt:variant>
        <vt:i4>2687070</vt:i4>
      </vt:variant>
      <vt:variant>
        <vt:i4>3</vt:i4>
      </vt:variant>
      <vt:variant>
        <vt:i4>0</vt:i4>
      </vt:variant>
      <vt:variant>
        <vt:i4>5</vt:i4>
      </vt:variant>
      <vt:variant>
        <vt:lpwstr>mailto:biuroprasowe@uokik.gov.pl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mailto:porady@dlakonsumentow.pl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creator>UOKiK</dc:creator>
  <cp:lastModifiedBy>Tomasz Kwiatkowski</cp:lastModifiedBy>
  <cp:revision>2</cp:revision>
  <cp:lastPrinted>2016-09-13T12:09:00Z</cp:lastPrinted>
  <dcterms:created xsi:type="dcterms:W3CDTF">2016-09-16T07:17:00Z</dcterms:created>
  <dcterms:modified xsi:type="dcterms:W3CDTF">2016-09-16T07:17:00Z</dcterms:modified>
</cp:coreProperties>
</file>