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1677" w14:textId="77777777" w:rsidR="00A52111" w:rsidRPr="00135455" w:rsidRDefault="003033BE" w:rsidP="003F3C3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KARA PREZESA UOKIK DLA FIRMY QUANTUMLIVE</w:t>
      </w:r>
    </w:p>
    <w:p w14:paraId="1990A654" w14:textId="5D157E07" w:rsidR="000C6BD8" w:rsidRDefault="003033BE" w:rsidP="000C6BD8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Tomasz </w:t>
      </w:r>
      <w:proofErr w:type="spellStart"/>
      <w:r>
        <w:rPr>
          <w:b/>
          <w:sz w:val="22"/>
        </w:rPr>
        <w:t>Chróstny</w:t>
      </w:r>
      <w:proofErr w:type="spellEnd"/>
      <w:r>
        <w:rPr>
          <w:b/>
          <w:sz w:val="22"/>
        </w:rPr>
        <w:t xml:space="preserve"> nałożył </w:t>
      </w:r>
      <w:r w:rsidR="001E540D">
        <w:rPr>
          <w:b/>
          <w:sz w:val="22"/>
        </w:rPr>
        <w:t xml:space="preserve">ponad 114 </w:t>
      </w:r>
      <w:r>
        <w:rPr>
          <w:b/>
          <w:sz w:val="22"/>
        </w:rPr>
        <w:t xml:space="preserve">tysięcy złotych kary na firmę </w:t>
      </w:r>
      <w:proofErr w:type="spellStart"/>
      <w:r>
        <w:rPr>
          <w:b/>
          <w:sz w:val="22"/>
        </w:rPr>
        <w:t>Quantumlive</w:t>
      </w:r>
      <w:proofErr w:type="spellEnd"/>
      <w:r>
        <w:rPr>
          <w:b/>
          <w:sz w:val="22"/>
        </w:rPr>
        <w:t>.</w:t>
      </w:r>
    </w:p>
    <w:p w14:paraId="5D49A8D9" w14:textId="577844E5" w:rsidR="00727D95" w:rsidRDefault="003033BE" w:rsidP="00727D9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Spółka zapraszała konsumentów na </w:t>
      </w:r>
      <w:r w:rsidR="00004B4F">
        <w:rPr>
          <w:b/>
          <w:sz w:val="22"/>
        </w:rPr>
        <w:t xml:space="preserve">pokazy </w:t>
      </w:r>
      <w:r w:rsidR="00EE25B0">
        <w:rPr>
          <w:b/>
          <w:sz w:val="22"/>
        </w:rPr>
        <w:t xml:space="preserve">handlowe </w:t>
      </w:r>
      <w:r>
        <w:rPr>
          <w:b/>
          <w:sz w:val="22"/>
        </w:rPr>
        <w:t>pod pretekstem badań</w:t>
      </w:r>
      <w:r w:rsidR="00A73F94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A73F94">
        <w:rPr>
          <w:b/>
          <w:sz w:val="22"/>
        </w:rPr>
        <w:t>które w rzeczywistości</w:t>
      </w:r>
      <w:bookmarkStart w:id="0" w:name="_GoBack"/>
      <w:bookmarkEnd w:id="0"/>
      <w:r w:rsidR="00A73F94">
        <w:rPr>
          <w:b/>
          <w:sz w:val="22"/>
        </w:rPr>
        <w:t xml:space="preserve"> nie miały żadnej wartości medycznej</w:t>
      </w:r>
      <w:r>
        <w:rPr>
          <w:b/>
          <w:sz w:val="22"/>
        </w:rPr>
        <w:t>.</w:t>
      </w:r>
    </w:p>
    <w:p w14:paraId="4AB124C5" w14:textId="46540825" w:rsidR="0040302A" w:rsidRDefault="0040302A" w:rsidP="00727D9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To już kolejna decyzja dotycząca nieuczciwych pokazów.</w:t>
      </w:r>
    </w:p>
    <w:p w14:paraId="6DDF7FD8" w14:textId="64280391" w:rsidR="003033BE" w:rsidRDefault="007A0A5C" w:rsidP="003033BE">
      <w:pPr>
        <w:spacing w:after="240" w:line="360" w:lineRule="auto"/>
        <w:jc w:val="both"/>
        <w:rPr>
          <w:bCs/>
          <w:sz w:val="22"/>
        </w:rPr>
      </w:pPr>
      <w:r>
        <w:rPr>
          <w:b/>
          <w:sz w:val="22"/>
        </w:rPr>
        <w:t>[Warszawa,</w:t>
      </w:r>
      <w:r w:rsidR="00136714">
        <w:rPr>
          <w:b/>
          <w:sz w:val="22"/>
        </w:rPr>
        <w:t xml:space="preserve"> </w:t>
      </w:r>
      <w:r w:rsidR="0040302A">
        <w:rPr>
          <w:b/>
          <w:sz w:val="22"/>
        </w:rPr>
        <w:t>23</w:t>
      </w:r>
      <w:r w:rsidR="002B6640">
        <w:rPr>
          <w:b/>
          <w:sz w:val="22"/>
        </w:rPr>
        <w:t xml:space="preserve"> </w:t>
      </w:r>
      <w:r w:rsidR="000958E9">
        <w:rPr>
          <w:b/>
          <w:sz w:val="22"/>
        </w:rPr>
        <w:t xml:space="preserve">lipca </w:t>
      </w:r>
      <w:r w:rsidR="002B6640">
        <w:rPr>
          <w:b/>
          <w:sz w:val="22"/>
        </w:rPr>
        <w:t>2020</w:t>
      </w:r>
      <w:r w:rsidR="0069527B">
        <w:rPr>
          <w:b/>
          <w:sz w:val="22"/>
        </w:rPr>
        <w:t xml:space="preserve"> r.] </w:t>
      </w:r>
      <w:r w:rsidR="003033BE" w:rsidRPr="003033BE">
        <w:rPr>
          <w:bCs/>
          <w:sz w:val="22"/>
        </w:rPr>
        <w:t>Starsi konsumenci są często narażeni na nieuczciwe praktyki podczas sprzedaży na prezentacjach. Handlowcy wykorzystują ich problemy ze zdrowiem. </w:t>
      </w:r>
      <w:r w:rsidR="003033BE">
        <w:rPr>
          <w:bCs/>
          <w:sz w:val="22"/>
        </w:rPr>
        <w:t xml:space="preserve">Prezes UOKiK Tomasz </w:t>
      </w:r>
      <w:proofErr w:type="spellStart"/>
      <w:r w:rsidR="003033BE">
        <w:rPr>
          <w:bCs/>
          <w:sz w:val="22"/>
        </w:rPr>
        <w:t>Chróstny</w:t>
      </w:r>
      <w:proofErr w:type="spellEnd"/>
      <w:r w:rsidR="003033BE">
        <w:rPr>
          <w:bCs/>
          <w:sz w:val="22"/>
        </w:rPr>
        <w:t xml:space="preserve"> ukarał spółkę </w:t>
      </w:r>
      <w:proofErr w:type="spellStart"/>
      <w:r w:rsidR="003033BE">
        <w:rPr>
          <w:bCs/>
          <w:sz w:val="22"/>
        </w:rPr>
        <w:t>Qu</w:t>
      </w:r>
      <w:r w:rsidR="00EE25B0">
        <w:rPr>
          <w:bCs/>
          <w:sz w:val="22"/>
        </w:rPr>
        <w:t>a</w:t>
      </w:r>
      <w:r w:rsidR="003033BE">
        <w:rPr>
          <w:bCs/>
          <w:sz w:val="22"/>
        </w:rPr>
        <w:t>ntumlive</w:t>
      </w:r>
      <w:proofErr w:type="spellEnd"/>
      <w:r w:rsidR="003033BE">
        <w:rPr>
          <w:bCs/>
          <w:sz w:val="22"/>
        </w:rPr>
        <w:t>, która prowadzi sprzedaż w taki sposób.</w:t>
      </w:r>
    </w:p>
    <w:p w14:paraId="32387AB4" w14:textId="2BF51E5D" w:rsidR="009C6AE2" w:rsidRDefault="0040302A" w:rsidP="003033B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Firma zaprasza</w:t>
      </w:r>
      <w:r w:rsidR="003033BE">
        <w:rPr>
          <w:bCs/>
          <w:sz w:val="22"/>
        </w:rPr>
        <w:t xml:space="preserve"> na spotkania, podczas których mają </w:t>
      </w:r>
      <w:r w:rsidR="00EE25B0">
        <w:rPr>
          <w:bCs/>
          <w:sz w:val="22"/>
        </w:rPr>
        <w:t xml:space="preserve">się </w:t>
      </w:r>
      <w:r w:rsidR="003033BE">
        <w:rPr>
          <w:bCs/>
          <w:sz w:val="22"/>
        </w:rPr>
        <w:t xml:space="preserve">odbyć bezpłatne badania diagnostyczne przy pomocy urządzenia AM Scan lub metodą R. </w:t>
      </w:r>
      <w:proofErr w:type="spellStart"/>
      <w:r w:rsidR="003033BE">
        <w:rPr>
          <w:bCs/>
          <w:sz w:val="22"/>
        </w:rPr>
        <w:t>Volla</w:t>
      </w:r>
      <w:proofErr w:type="spellEnd"/>
      <w:r w:rsidR="003033BE">
        <w:rPr>
          <w:bCs/>
          <w:sz w:val="22"/>
        </w:rPr>
        <w:t xml:space="preserve">. Jednak AM Scan </w:t>
      </w:r>
      <w:r w:rsidR="003033BE" w:rsidRPr="003033BE">
        <w:rPr>
          <w:bCs/>
          <w:sz w:val="22"/>
        </w:rPr>
        <w:t>nie jest wyrobem medycznym przeznaczonym do oceny stanu zdrowia</w:t>
      </w:r>
      <w:r w:rsidR="003033BE">
        <w:rPr>
          <w:bCs/>
          <w:sz w:val="22"/>
        </w:rPr>
        <w:t xml:space="preserve">, </w:t>
      </w:r>
      <w:r w:rsidR="009C6AE2">
        <w:rPr>
          <w:bCs/>
          <w:sz w:val="22"/>
        </w:rPr>
        <w:t xml:space="preserve">a osoby </w:t>
      </w:r>
      <w:r w:rsidR="00EE25B0">
        <w:rPr>
          <w:bCs/>
          <w:sz w:val="22"/>
        </w:rPr>
        <w:t xml:space="preserve">wykonujące </w:t>
      </w:r>
      <w:r w:rsidR="009C6AE2">
        <w:rPr>
          <w:bCs/>
          <w:sz w:val="22"/>
        </w:rPr>
        <w:t>rzekome badania nie ma</w:t>
      </w:r>
      <w:r>
        <w:rPr>
          <w:bCs/>
          <w:sz w:val="22"/>
        </w:rPr>
        <w:t>ją uprawnień do przeprowadzania</w:t>
      </w:r>
      <w:r w:rsidR="00A73F94">
        <w:rPr>
          <w:bCs/>
          <w:sz w:val="22"/>
        </w:rPr>
        <w:t xml:space="preserve"> diagnostyki</w:t>
      </w:r>
      <w:r>
        <w:rPr>
          <w:bCs/>
          <w:sz w:val="22"/>
        </w:rPr>
        <w:t xml:space="preserve">. </w:t>
      </w:r>
      <w:r w:rsidR="009C6AE2">
        <w:rPr>
          <w:bCs/>
          <w:sz w:val="22"/>
        </w:rPr>
        <w:t xml:space="preserve">Konsumenci dopiero po „badaniu” są informowani </w:t>
      </w:r>
      <w:r w:rsidR="009C6AE2" w:rsidRPr="0040302A">
        <w:rPr>
          <w:b/>
          <w:bCs/>
          <w:sz w:val="22"/>
        </w:rPr>
        <w:t>pisemnie</w:t>
      </w:r>
      <w:r w:rsidR="009C6AE2">
        <w:rPr>
          <w:bCs/>
          <w:sz w:val="22"/>
        </w:rPr>
        <w:t>, że jego wynik nie może odzwierciedlać rzeczywistego stanu zdrowia i nie zastępuje badań medycznych.</w:t>
      </w:r>
      <w:r w:rsidR="006D3169">
        <w:rPr>
          <w:bCs/>
          <w:sz w:val="22"/>
        </w:rPr>
        <w:t xml:space="preserve"> Handlowcy przedstawiają im także ofertę zakupu urządzeń do magnetoterapii.</w:t>
      </w:r>
    </w:p>
    <w:p w14:paraId="3BC82155" w14:textId="7D17242C" w:rsidR="006D3169" w:rsidRPr="006D3169" w:rsidRDefault="006D3169" w:rsidP="003033BE">
      <w:pPr>
        <w:spacing w:after="240" w:line="360" w:lineRule="auto"/>
        <w:jc w:val="both"/>
        <w:rPr>
          <w:bCs/>
          <w:i/>
          <w:iCs/>
          <w:sz w:val="22"/>
        </w:rPr>
      </w:pPr>
      <w:r>
        <w:rPr>
          <w:bCs/>
          <w:i/>
          <w:iCs/>
          <w:sz w:val="22"/>
        </w:rPr>
        <w:t>- Na pokazy handlowe</w:t>
      </w:r>
      <w:r w:rsidR="004E6624">
        <w:rPr>
          <w:bCs/>
          <w:i/>
          <w:iCs/>
          <w:sz w:val="22"/>
        </w:rPr>
        <w:t>, które są</w:t>
      </w:r>
      <w:r>
        <w:rPr>
          <w:bCs/>
          <w:i/>
          <w:iCs/>
          <w:sz w:val="22"/>
        </w:rPr>
        <w:t xml:space="preserve"> organizowane pod pretekstem bezpłatnych badań medycznych</w:t>
      </w:r>
      <w:r w:rsidR="004E6624">
        <w:rPr>
          <w:bCs/>
          <w:i/>
          <w:iCs/>
          <w:sz w:val="22"/>
        </w:rPr>
        <w:t>,</w:t>
      </w:r>
      <w:r>
        <w:rPr>
          <w:bCs/>
          <w:i/>
          <w:iCs/>
          <w:sz w:val="22"/>
        </w:rPr>
        <w:t xml:space="preserve"> przychodzą często osoby starsze, o złym stanie zdrowia. Łatwo </w:t>
      </w:r>
      <w:r w:rsidR="00EE25B0">
        <w:rPr>
          <w:bCs/>
          <w:i/>
          <w:iCs/>
          <w:sz w:val="22"/>
        </w:rPr>
        <w:t>ni</w:t>
      </w:r>
      <w:r>
        <w:rPr>
          <w:bCs/>
          <w:i/>
          <w:iCs/>
          <w:sz w:val="22"/>
        </w:rPr>
        <w:t xml:space="preserve">mi manipulować i namawiać je do zakupu produktów, które rzekomo miałyby im pomóc. Niedopuszczalne jest zapraszanie konsumentów na </w:t>
      </w:r>
      <w:r w:rsidR="00EE25B0">
        <w:rPr>
          <w:bCs/>
          <w:i/>
          <w:iCs/>
          <w:sz w:val="22"/>
        </w:rPr>
        <w:t>pseudo</w:t>
      </w:r>
      <w:r>
        <w:rPr>
          <w:bCs/>
          <w:i/>
          <w:iCs/>
          <w:sz w:val="22"/>
        </w:rPr>
        <w:t>badania, które w rzeczywistości nie mają żadnej wartości diagnostycznej</w:t>
      </w:r>
      <w:r w:rsidR="006D5E28">
        <w:rPr>
          <w:bCs/>
          <w:i/>
          <w:iCs/>
          <w:sz w:val="22"/>
        </w:rPr>
        <w:t>. To już kolejna decyzja dotycząca nieuczciwych pokazów handlowych. Będziemy nadal przyglądać się takim praktykom i karać nieuczciwe firmy</w:t>
      </w:r>
      <w:r w:rsidR="0040057D">
        <w:rPr>
          <w:bCs/>
          <w:i/>
          <w:iCs/>
          <w:sz w:val="22"/>
        </w:rPr>
        <w:t xml:space="preserve"> </w:t>
      </w:r>
      <w:r w:rsidR="0040057D">
        <w:rPr>
          <w:bCs/>
          <w:sz w:val="22"/>
        </w:rPr>
        <w:t xml:space="preserve">– mówi Tomasz </w:t>
      </w:r>
      <w:proofErr w:type="spellStart"/>
      <w:r w:rsidR="0040057D">
        <w:rPr>
          <w:bCs/>
          <w:sz w:val="22"/>
        </w:rPr>
        <w:t>Chróstny</w:t>
      </w:r>
      <w:proofErr w:type="spellEnd"/>
      <w:r w:rsidR="0040057D">
        <w:rPr>
          <w:bCs/>
          <w:sz w:val="22"/>
        </w:rPr>
        <w:t>, prezes UOKiK.</w:t>
      </w:r>
      <w:r>
        <w:rPr>
          <w:bCs/>
          <w:i/>
          <w:iCs/>
          <w:sz w:val="22"/>
        </w:rPr>
        <w:t xml:space="preserve"> </w:t>
      </w:r>
    </w:p>
    <w:p w14:paraId="07B3A0D6" w14:textId="1151A05F" w:rsidR="009C6AE2" w:rsidRPr="003033BE" w:rsidRDefault="009C6AE2" w:rsidP="003033B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Prezes </w:t>
      </w:r>
      <w:r w:rsidR="00EE25B0">
        <w:rPr>
          <w:bCs/>
          <w:sz w:val="22"/>
        </w:rPr>
        <w:t>Urzędu</w:t>
      </w:r>
      <w:r>
        <w:rPr>
          <w:bCs/>
          <w:sz w:val="22"/>
        </w:rPr>
        <w:t xml:space="preserve"> uznał, że spółka </w:t>
      </w:r>
      <w:proofErr w:type="spellStart"/>
      <w:r>
        <w:rPr>
          <w:bCs/>
          <w:sz w:val="22"/>
        </w:rPr>
        <w:t>Quantumlive</w:t>
      </w:r>
      <w:proofErr w:type="spellEnd"/>
      <w:r>
        <w:rPr>
          <w:bCs/>
          <w:sz w:val="22"/>
        </w:rPr>
        <w:t xml:space="preserve"> naruszyła zbiorowe interesy konsumentów</w:t>
      </w:r>
      <w:r w:rsidR="004B6332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="00E1388A">
        <w:rPr>
          <w:bCs/>
          <w:sz w:val="22"/>
        </w:rPr>
        <w:t xml:space="preserve">wprowadzając ich w błąd w telefonicznych zaproszeniach. Nałożył na nią karę </w:t>
      </w:r>
      <w:r w:rsidR="001E540D">
        <w:rPr>
          <w:bCs/>
          <w:sz w:val="22"/>
        </w:rPr>
        <w:t xml:space="preserve">ponad 114 </w:t>
      </w:r>
      <w:r w:rsidR="004B6332">
        <w:rPr>
          <w:bCs/>
          <w:sz w:val="22"/>
        </w:rPr>
        <w:t xml:space="preserve">tys. </w:t>
      </w:r>
      <w:r w:rsidR="00E1388A">
        <w:rPr>
          <w:bCs/>
          <w:sz w:val="22"/>
        </w:rPr>
        <w:t>zł (</w:t>
      </w:r>
      <w:r w:rsidR="001E540D">
        <w:rPr>
          <w:bCs/>
          <w:sz w:val="22"/>
        </w:rPr>
        <w:t xml:space="preserve">114 087 </w:t>
      </w:r>
      <w:r w:rsidR="00E1388A">
        <w:rPr>
          <w:bCs/>
          <w:sz w:val="22"/>
        </w:rPr>
        <w:t>zł) i nakazał zaniechać kwestionowanej praktyki.</w:t>
      </w:r>
    </w:p>
    <w:p w14:paraId="1ADB6F9B" w14:textId="77777777" w:rsidR="00B81314" w:rsidRPr="00B81314" w:rsidRDefault="00B81314" w:rsidP="00B81314">
      <w:pPr>
        <w:spacing w:after="240" w:line="360" w:lineRule="auto"/>
        <w:jc w:val="both"/>
        <w:rPr>
          <w:sz w:val="22"/>
        </w:rPr>
      </w:pPr>
      <w:r w:rsidRPr="00B81314">
        <w:rPr>
          <w:b/>
          <w:bCs/>
          <w:sz w:val="22"/>
        </w:rPr>
        <w:t>Konsumencie, uważaj na pokazach!</w:t>
      </w:r>
    </w:p>
    <w:p w14:paraId="6F554D38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lastRenderedPageBreak/>
        <w:t>Jeśli idziesz na prezentację, pamiętaj, że zazwyczaj jest to pokaz handlowy, mający przekonać Cię do zakupu produktu.</w:t>
      </w:r>
    </w:p>
    <w:p w14:paraId="36805B39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Gdy otrzymasz zaproszenie na spotkanie lub bezpłatne badanie, ustal, czy będą na nim oferowane towary lub usługi. Pamiętaj – nie ma nic za darmo!</w:t>
      </w:r>
    </w:p>
    <w:p w14:paraId="7538798A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Uważaj na „promocje”, wyjątkowe oferty, gdy sprzedawca mówi ci, że musisz podjąć decyzję w tej chwili, bo okazja się nie powtórzy - nie działaj pod presją czasu.</w:t>
      </w:r>
    </w:p>
    <w:p w14:paraId="129B8930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Zastanów się, czy oferta na pewno jest atrakcyjna.</w:t>
      </w:r>
    </w:p>
    <w:p w14:paraId="73EAB932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Nie udostępniaj nikomu dowodu osobistego.</w:t>
      </w:r>
    </w:p>
    <w:p w14:paraId="0ECFAD4D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Uważnie czytaj umowy, konsultuj decyzje z kimś bliskim.</w:t>
      </w:r>
    </w:p>
    <w:p w14:paraId="50381972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Nie bierz pożyczki na zakup sprzętu na pokazie, nie zgadzaj się na wizytę w banku ze sprzedawcą.</w:t>
      </w:r>
    </w:p>
    <w:p w14:paraId="13350647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Pamiętaj, że na odstąpienie od umowy zawartej poza lokalem masz 14 dni.</w:t>
      </w:r>
    </w:p>
    <w:p w14:paraId="743E9FCA" w14:textId="77777777" w:rsidR="00B81314" w:rsidRPr="00B81314" w:rsidRDefault="00B81314" w:rsidP="00B81314">
      <w:pPr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B81314">
        <w:rPr>
          <w:sz w:val="22"/>
        </w:rPr>
        <w:t>W razie problemów szukaj pomocy u rzecznika konsumentów.</w:t>
      </w:r>
    </w:p>
    <w:p w14:paraId="112DD4E3" w14:textId="265EBA0F" w:rsidR="00702738" w:rsidRPr="00727D95" w:rsidRDefault="00702738" w:rsidP="00727D95">
      <w:pPr>
        <w:spacing w:after="240" w:line="360" w:lineRule="auto"/>
        <w:jc w:val="both"/>
        <w:rPr>
          <w:sz w:val="22"/>
        </w:rPr>
      </w:pPr>
    </w:p>
    <w:sectPr w:rsidR="00702738" w:rsidRPr="00727D95" w:rsidSect="008D527A">
      <w:headerReference w:type="default" r:id="rId8"/>
      <w:footerReference w:type="default" r:id="rId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3F6D" w14:textId="77777777" w:rsidR="00340FC1" w:rsidRDefault="00340FC1">
      <w:r>
        <w:separator/>
      </w:r>
    </w:p>
  </w:endnote>
  <w:endnote w:type="continuationSeparator" w:id="0">
    <w:p w14:paraId="48780CCE" w14:textId="77777777" w:rsidR="00340FC1" w:rsidRDefault="0034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altName w:val="Arial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01AD" w14:textId="5F19476D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8B5DA4" wp14:editId="1394033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6624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04D30E0" wp14:editId="7F7FA63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9525" b="889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CE93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4D30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142CE93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6624"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58C291" wp14:editId="45CD3E1F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E7E548" id="Łącznik prosty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6E82275B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41653D">
      <w:fldChar w:fldCharType="begin"/>
    </w:r>
    <w:r w:rsidR="0041653D" w:rsidRPr="00A73F94">
      <w:rPr>
        <w:lang w:val="pl-PL"/>
      </w:rPr>
      <w:instrText xml:space="preserve"> HYPERLINK "https://twitter.com/UOKiKgovPL" </w:instrText>
    </w:r>
    <w:r w:rsidR="0041653D">
      <w:fldChar w:fldCharType="separate"/>
    </w:r>
    <w:r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41653D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F587" w14:textId="77777777" w:rsidR="00340FC1" w:rsidRDefault="00340FC1">
      <w:r>
        <w:separator/>
      </w:r>
    </w:p>
  </w:footnote>
  <w:footnote w:type="continuationSeparator" w:id="0">
    <w:p w14:paraId="182FF581" w14:textId="77777777" w:rsidR="00340FC1" w:rsidRDefault="0034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DFF5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647A7D7" wp14:editId="35FEE45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3DB9AD0" w14:textId="77777777" w:rsidR="0059016B" w:rsidRDefault="0041653D" w:rsidP="0041396E">
    <w:pPr>
      <w:pStyle w:val="Nagwek"/>
      <w:tabs>
        <w:tab w:val="clear" w:pos="9072"/>
      </w:tabs>
    </w:pPr>
  </w:p>
  <w:p w14:paraId="5ACEEB1D" w14:textId="77777777" w:rsidR="0059016B" w:rsidRDefault="0041653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71229"/>
    <w:multiLevelType w:val="hybridMultilevel"/>
    <w:tmpl w:val="BEF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F72"/>
    <w:multiLevelType w:val="hybridMultilevel"/>
    <w:tmpl w:val="F9FA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762"/>
    <w:multiLevelType w:val="multilevel"/>
    <w:tmpl w:val="E91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E5A30"/>
    <w:multiLevelType w:val="hybridMultilevel"/>
    <w:tmpl w:val="55E0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A5F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F5713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8D7"/>
    <w:rsid w:val="00002C19"/>
    <w:rsid w:val="000035A0"/>
    <w:rsid w:val="00004AB2"/>
    <w:rsid w:val="00004B4F"/>
    <w:rsid w:val="0000713A"/>
    <w:rsid w:val="00007E00"/>
    <w:rsid w:val="00011AF2"/>
    <w:rsid w:val="00023634"/>
    <w:rsid w:val="00042F96"/>
    <w:rsid w:val="0005050A"/>
    <w:rsid w:val="00052274"/>
    <w:rsid w:val="000551C5"/>
    <w:rsid w:val="00061526"/>
    <w:rsid w:val="000651E9"/>
    <w:rsid w:val="000715E6"/>
    <w:rsid w:val="00073AA7"/>
    <w:rsid w:val="0008336D"/>
    <w:rsid w:val="00091074"/>
    <w:rsid w:val="00092C57"/>
    <w:rsid w:val="000958E9"/>
    <w:rsid w:val="000A74FA"/>
    <w:rsid w:val="000B149D"/>
    <w:rsid w:val="000B1AC5"/>
    <w:rsid w:val="000B709F"/>
    <w:rsid w:val="000B7247"/>
    <w:rsid w:val="000C6BD8"/>
    <w:rsid w:val="000C7A51"/>
    <w:rsid w:val="000D1D47"/>
    <w:rsid w:val="000D6647"/>
    <w:rsid w:val="000E6F07"/>
    <w:rsid w:val="001022AD"/>
    <w:rsid w:val="0010475A"/>
    <w:rsid w:val="0010559C"/>
    <w:rsid w:val="00107844"/>
    <w:rsid w:val="001129AD"/>
    <w:rsid w:val="00113708"/>
    <w:rsid w:val="00120FBD"/>
    <w:rsid w:val="0012424D"/>
    <w:rsid w:val="0013159A"/>
    <w:rsid w:val="00131D51"/>
    <w:rsid w:val="00134D9E"/>
    <w:rsid w:val="00135455"/>
    <w:rsid w:val="00135B6D"/>
    <w:rsid w:val="00136714"/>
    <w:rsid w:val="00143310"/>
    <w:rsid w:val="00143E5A"/>
    <w:rsid w:val="00144E9C"/>
    <w:rsid w:val="0014568F"/>
    <w:rsid w:val="00161094"/>
    <w:rsid w:val="00163DF9"/>
    <w:rsid w:val="00164494"/>
    <w:rsid w:val="001666D6"/>
    <w:rsid w:val="00166B5D"/>
    <w:rsid w:val="001675EF"/>
    <w:rsid w:val="0017028A"/>
    <w:rsid w:val="00173706"/>
    <w:rsid w:val="00177B79"/>
    <w:rsid w:val="00177F38"/>
    <w:rsid w:val="00190040"/>
    <w:rsid w:val="00190D5A"/>
    <w:rsid w:val="001979B5"/>
    <w:rsid w:val="001A5F7C"/>
    <w:rsid w:val="001A63FA"/>
    <w:rsid w:val="001A6E5B"/>
    <w:rsid w:val="001A7451"/>
    <w:rsid w:val="001B150C"/>
    <w:rsid w:val="001C1FAD"/>
    <w:rsid w:val="001E04F0"/>
    <w:rsid w:val="001E188E"/>
    <w:rsid w:val="001E4F92"/>
    <w:rsid w:val="001E540D"/>
    <w:rsid w:val="001E7B5E"/>
    <w:rsid w:val="001F4A73"/>
    <w:rsid w:val="00205580"/>
    <w:rsid w:val="002157BB"/>
    <w:rsid w:val="002262B5"/>
    <w:rsid w:val="0023138D"/>
    <w:rsid w:val="0024118E"/>
    <w:rsid w:val="00241BAC"/>
    <w:rsid w:val="00260382"/>
    <w:rsid w:val="002619AD"/>
    <w:rsid w:val="00266CB4"/>
    <w:rsid w:val="00267DD1"/>
    <w:rsid w:val="002801AA"/>
    <w:rsid w:val="00284A3F"/>
    <w:rsid w:val="0029292E"/>
    <w:rsid w:val="00294A11"/>
    <w:rsid w:val="00295B34"/>
    <w:rsid w:val="00295B55"/>
    <w:rsid w:val="002A0793"/>
    <w:rsid w:val="002A5D69"/>
    <w:rsid w:val="002B1698"/>
    <w:rsid w:val="002B1DBF"/>
    <w:rsid w:val="002B6640"/>
    <w:rsid w:val="002C035E"/>
    <w:rsid w:val="002C0D5D"/>
    <w:rsid w:val="002C692D"/>
    <w:rsid w:val="002C6ABE"/>
    <w:rsid w:val="002D548E"/>
    <w:rsid w:val="002E388C"/>
    <w:rsid w:val="002F1BF3"/>
    <w:rsid w:val="002F2118"/>
    <w:rsid w:val="002F4D43"/>
    <w:rsid w:val="00302A12"/>
    <w:rsid w:val="003033BE"/>
    <w:rsid w:val="003056C6"/>
    <w:rsid w:val="00311B14"/>
    <w:rsid w:val="00313675"/>
    <w:rsid w:val="00324306"/>
    <w:rsid w:val="00326A49"/>
    <w:rsid w:val="003278D6"/>
    <w:rsid w:val="003303F0"/>
    <w:rsid w:val="0034059B"/>
    <w:rsid w:val="00340FC1"/>
    <w:rsid w:val="00343094"/>
    <w:rsid w:val="00344D94"/>
    <w:rsid w:val="003458CD"/>
    <w:rsid w:val="0035019C"/>
    <w:rsid w:val="00360248"/>
    <w:rsid w:val="00366A46"/>
    <w:rsid w:val="0037122F"/>
    <w:rsid w:val="00377A0D"/>
    <w:rsid w:val="0038677D"/>
    <w:rsid w:val="003A4A69"/>
    <w:rsid w:val="003D3FF4"/>
    <w:rsid w:val="003D61F2"/>
    <w:rsid w:val="003D7161"/>
    <w:rsid w:val="003E3F9D"/>
    <w:rsid w:val="003E69E5"/>
    <w:rsid w:val="003F3C31"/>
    <w:rsid w:val="0040057D"/>
    <w:rsid w:val="0040302A"/>
    <w:rsid w:val="0040748E"/>
    <w:rsid w:val="00412206"/>
    <w:rsid w:val="00421070"/>
    <w:rsid w:val="00423F92"/>
    <w:rsid w:val="00427E08"/>
    <w:rsid w:val="004309C3"/>
    <w:rsid w:val="00430FB7"/>
    <w:rsid w:val="004349BA"/>
    <w:rsid w:val="0043575C"/>
    <w:rsid w:val="004365C7"/>
    <w:rsid w:val="00437609"/>
    <w:rsid w:val="004425B7"/>
    <w:rsid w:val="00444A85"/>
    <w:rsid w:val="00454A67"/>
    <w:rsid w:val="00462CFA"/>
    <w:rsid w:val="0047315F"/>
    <w:rsid w:val="004747C8"/>
    <w:rsid w:val="00486DB1"/>
    <w:rsid w:val="00493E10"/>
    <w:rsid w:val="004972E8"/>
    <w:rsid w:val="004B268A"/>
    <w:rsid w:val="004B6332"/>
    <w:rsid w:val="004C0F9E"/>
    <w:rsid w:val="004C1243"/>
    <w:rsid w:val="004C1C66"/>
    <w:rsid w:val="004C500F"/>
    <w:rsid w:val="004C5C26"/>
    <w:rsid w:val="004D214B"/>
    <w:rsid w:val="004E6624"/>
    <w:rsid w:val="004F1B3B"/>
    <w:rsid w:val="004F2F77"/>
    <w:rsid w:val="004F7E99"/>
    <w:rsid w:val="005003F9"/>
    <w:rsid w:val="0050417B"/>
    <w:rsid w:val="005133CE"/>
    <w:rsid w:val="00517764"/>
    <w:rsid w:val="00521BA3"/>
    <w:rsid w:val="00523E0D"/>
    <w:rsid w:val="00525588"/>
    <w:rsid w:val="0052710E"/>
    <w:rsid w:val="005442FC"/>
    <w:rsid w:val="0055631D"/>
    <w:rsid w:val="00570CE4"/>
    <w:rsid w:val="00572969"/>
    <w:rsid w:val="00583276"/>
    <w:rsid w:val="00593935"/>
    <w:rsid w:val="00595636"/>
    <w:rsid w:val="005973FD"/>
    <w:rsid w:val="00597C68"/>
    <w:rsid w:val="005A0B3A"/>
    <w:rsid w:val="005A382B"/>
    <w:rsid w:val="005A4047"/>
    <w:rsid w:val="005B1D07"/>
    <w:rsid w:val="005B722B"/>
    <w:rsid w:val="005C0D39"/>
    <w:rsid w:val="005C6232"/>
    <w:rsid w:val="005D0AE7"/>
    <w:rsid w:val="005D6F7A"/>
    <w:rsid w:val="005D71EB"/>
    <w:rsid w:val="005E28E4"/>
    <w:rsid w:val="005E3CEE"/>
    <w:rsid w:val="005E78EE"/>
    <w:rsid w:val="005F139F"/>
    <w:rsid w:val="005F1EBD"/>
    <w:rsid w:val="006063D0"/>
    <w:rsid w:val="00613BD2"/>
    <w:rsid w:val="00613C45"/>
    <w:rsid w:val="0062000D"/>
    <w:rsid w:val="00633D4E"/>
    <w:rsid w:val="0063526F"/>
    <w:rsid w:val="00637E86"/>
    <w:rsid w:val="006422DE"/>
    <w:rsid w:val="006439FA"/>
    <w:rsid w:val="0067485D"/>
    <w:rsid w:val="0069527B"/>
    <w:rsid w:val="006A2065"/>
    <w:rsid w:val="006A3D88"/>
    <w:rsid w:val="006A4A7A"/>
    <w:rsid w:val="006A5CC6"/>
    <w:rsid w:val="006B0848"/>
    <w:rsid w:val="006B628A"/>
    <w:rsid w:val="006B733D"/>
    <w:rsid w:val="006B78C1"/>
    <w:rsid w:val="006C29DB"/>
    <w:rsid w:val="006C34AE"/>
    <w:rsid w:val="006C67AF"/>
    <w:rsid w:val="006D3169"/>
    <w:rsid w:val="006D3DC5"/>
    <w:rsid w:val="006D5E28"/>
    <w:rsid w:val="006E3EBA"/>
    <w:rsid w:val="006F143B"/>
    <w:rsid w:val="00700302"/>
    <w:rsid w:val="00702738"/>
    <w:rsid w:val="007039EC"/>
    <w:rsid w:val="007043F3"/>
    <w:rsid w:val="0071572D"/>
    <w:rsid w:val="007157BA"/>
    <w:rsid w:val="007169F9"/>
    <w:rsid w:val="007174A6"/>
    <w:rsid w:val="007224B3"/>
    <w:rsid w:val="00722B4A"/>
    <w:rsid w:val="0072524C"/>
    <w:rsid w:val="00727D95"/>
    <w:rsid w:val="00731303"/>
    <w:rsid w:val="007402E0"/>
    <w:rsid w:val="00743C8C"/>
    <w:rsid w:val="0074489D"/>
    <w:rsid w:val="007514AD"/>
    <w:rsid w:val="0075524D"/>
    <w:rsid w:val="007560B0"/>
    <w:rsid w:val="007627D7"/>
    <w:rsid w:val="007635A1"/>
    <w:rsid w:val="007648A0"/>
    <w:rsid w:val="00776C4F"/>
    <w:rsid w:val="007838E4"/>
    <w:rsid w:val="007846DC"/>
    <w:rsid w:val="007A0A5C"/>
    <w:rsid w:val="007A19D8"/>
    <w:rsid w:val="007A1DA1"/>
    <w:rsid w:val="007B309F"/>
    <w:rsid w:val="007B7A18"/>
    <w:rsid w:val="007D7ABE"/>
    <w:rsid w:val="007E32AC"/>
    <w:rsid w:val="007E36E4"/>
    <w:rsid w:val="007E5E8C"/>
    <w:rsid w:val="007F0ACE"/>
    <w:rsid w:val="007F7BEF"/>
    <w:rsid w:val="00804024"/>
    <w:rsid w:val="0081753E"/>
    <w:rsid w:val="00823050"/>
    <w:rsid w:val="0083424A"/>
    <w:rsid w:val="0084239D"/>
    <w:rsid w:val="00844A71"/>
    <w:rsid w:val="0085010E"/>
    <w:rsid w:val="0085454F"/>
    <w:rsid w:val="00862BA9"/>
    <w:rsid w:val="008713FC"/>
    <w:rsid w:val="0087354F"/>
    <w:rsid w:val="00874A84"/>
    <w:rsid w:val="00882D34"/>
    <w:rsid w:val="0089603B"/>
    <w:rsid w:val="00896985"/>
    <w:rsid w:val="008A1B4E"/>
    <w:rsid w:val="008C45B5"/>
    <w:rsid w:val="008C53D0"/>
    <w:rsid w:val="008C5D7A"/>
    <w:rsid w:val="008D1F54"/>
    <w:rsid w:val="008D527A"/>
    <w:rsid w:val="008D56DA"/>
    <w:rsid w:val="008D5771"/>
    <w:rsid w:val="008D6ACB"/>
    <w:rsid w:val="008F2D09"/>
    <w:rsid w:val="008F472E"/>
    <w:rsid w:val="00902556"/>
    <w:rsid w:val="0090338C"/>
    <w:rsid w:val="0091048E"/>
    <w:rsid w:val="00913E83"/>
    <w:rsid w:val="009168CB"/>
    <w:rsid w:val="00924ABC"/>
    <w:rsid w:val="00927413"/>
    <w:rsid w:val="00940E8F"/>
    <w:rsid w:val="00950730"/>
    <w:rsid w:val="0095309C"/>
    <w:rsid w:val="009652F2"/>
    <w:rsid w:val="009719ED"/>
    <w:rsid w:val="0097774C"/>
    <w:rsid w:val="00986C37"/>
    <w:rsid w:val="009935C9"/>
    <w:rsid w:val="00997528"/>
    <w:rsid w:val="0099796A"/>
    <w:rsid w:val="009B1C15"/>
    <w:rsid w:val="009C1346"/>
    <w:rsid w:val="009C6AE2"/>
    <w:rsid w:val="009D05C8"/>
    <w:rsid w:val="009D50EC"/>
    <w:rsid w:val="009D6444"/>
    <w:rsid w:val="009D6620"/>
    <w:rsid w:val="009E3C0B"/>
    <w:rsid w:val="009F0DC3"/>
    <w:rsid w:val="009F1362"/>
    <w:rsid w:val="00A13244"/>
    <w:rsid w:val="00A132A4"/>
    <w:rsid w:val="00A134F9"/>
    <w:rsid w:val="00A239AA"/>
    <w:rsid w:val="00A25C11"/>
    <w:rsid w:val="00A40C98"/>
    <w:rsid w:val="00A439E8"/>
    <w:rsid w:val="00A45753"/>
    <w:rsid w:val="00A52111"/>
    <w:rsid w:val="00A53423"/>
    <w:rsid w:val="00A623A8"/>
    <w:rsid w:val="00A62659"/>
    <w:rsid w:val="00A65F20"/>
    <w:rsid w:val="00A67B5C"/>
    <w:rsid w:val="00A73F94"/>
    <w:rsid w:val="00A76293"/>
    <w:rsid w:val="00A77DA2"/>
    <w:rsid w:val="00A831CF"/>
    <w:rsid w:val="00A85D9D"/>
    <w:rsid w:val="00A90C6B"/>
    <w:rsid w:val="00A92C4C"/>
    <w:rsid w:val="00AA602D"/>
    <w:rsid w:val="00AA6E58"/>
    <w:rsid w:val="00AB572D"/>
    <w:rsid w:val="00AD5C6D"/>
    <w:rsid w:val="00AE2923"/>
    <w:rsid w:val="00AE2E8F"/>
    <w:rsid w:val="00AE7F9D"/>
    <w:rsid w:val="00B028F7"/>
    <w:rsid w:val="00B22863"/>
    <w:rsid w:val="00B41502"/>
    <w:rsid w:val="00B51024"/>
    <w:rsid w:val="00B5318B"/>
    <w:rsid w:val="00B60CD8"/>
    <w:rsid w:val="00B60F9C"/>
    <w:rsid w:val="00B6769E"/>
    <w:rsid w:val="00B7346D"/>
    <w:rsid w:val="00B73F22"/>
    <w:rsid w:val="00B76F9A"/>
    <w:rsid w:val="00B810B2"/>
    <w:rsid w:val="00B81314"/>
    <w:rsid w:val="00BA26F7"/>
    <w:rsid w:val="00BA3D46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12A7"/>
    <w:rsid w:val="00BF45FB"/>
    <w:rsid w:val="00C03289"/>
    <w:rsid w:val="00C0525B"/>
    <w:rsid w:val="00C123B1"/>
    <w:rsid w:val="00C21071"/>
    <w:rsid w:val="00C2398C"/>
    <w:rsid w:val="00C25569"/>
    <w:rsid w:val="00C27366"/>
    <w:rsid w:val="00C43162"/>
    <w:rsid w:val="00C534C3"/>
    <w:rsid w:val="00C63AA8"/>
    <w:rsid w:val="00C67D30"/>
    <w:rsid w:val="00C7783C"/>
    <w:rsid w:val="00C87FBC"/>
    <w:rsid w:val="00CA5847"/>
    <w:rsid w:val="00CA6B58"/>
    <w:rsid w:val="00CB1AE6"/>
    <w:rsid w:val="00CB2628"/>
    <w:rsid w:val="00CB3ED4"/>
    <w:rsid w:val="00CB3F86"/>
    <w:rsid w:val="00CB5F63"/>
    <w:rsid w:val="00CD34F0"/>
    <w:rsid w:val="00CD3C16"/>
    <w:rsid w:val="00CD5FE7"/>
    <w:rsid w:val="00CE0954"/>
    <w:rsid w:val="00CE3592"/>
    <w:rsid w:val="00CF11F7"/>
    <w:rsid w:val="00CF2646"/>
    <w:rsid w:val="00CF69EC"/>
    <w:rsid w:val="00D05112"/>
    <w:rsid w:val="00D13212"/>
    <w:rsid w:val="00D1323F"/>
    <w:rsid w:val="00D202BA"/>
    <w:rsid w:val="00D251AC"/>
    <w:rsid w:val="00D3402A"/>
    <w:rsid w:val="00D41678"/>
    <w:rsid w:val="00D43766"/>
    <w:rsid w:val="00D47CCF"/>
    <w:rsid w:val="00D56103"/>
    <w:rsid w:val="00D6457B"/>
    <w:rsid w:val="00D66DEC"/>
    <w:rsid w:val="00D71A41"/>
    <w:rsid w:val="00D768A4"/>
    <w:rsid w:val="00D91E49"/>
    <w:rsid w:val="00D92F52"/>
    <w:rsid w:val="00D93242"/>
    <w:rsid w:val="00D963FA"/>
    <w:rsid w:val="00DA753F"/>
    <w:rsid w:val="00DB4E51"/>
    <w:rsid w:val="00DC1164"/>
    <w:rsid w:val="00DC182C"/>
    <w:rsid w:val="00DC5754"/>
    <w:rsid w:val="00DD34A3"/>
    <w:rsid w:val="00DD6056"/>
    <w:rsid w:val="00DE7C6A"/>
    <w:rsid w:val="00DF1BA2"/>
    <w:rsid w:val="00DF2857"/>
    <w:rsid w:val="00DF6EFD"/>
    <w:rsid w:val="00DF782B"/>
    <w:rsid w:val="00E03AEF"/>
    <w:rsid w:val="00E102DE"/>
    <w:rsid w:val="00E1388A"/>
    <w:rsid w:val="00E20DB1"/>
    <w:rsid w:val="00E24825"/>
    <w:rsid w:val="00E3189E"/>
    <w:rsid w:val="00E42093"/>
    <w:rsid w:val="00E45FE0"/>
    <w:rsid w:val="00E4729A"/>
    <w:rsid w:val="00E508E4"/>
    <w:rsid w:val="00E522AD"/>
    <w:rsid w:val="00E5383B"/>
    <w:rsid w:val="00E64103"/>
    <w:rsid w:val="00E76CD1"/>
    <w:rsid w:val="00E81E74"/>
    <w:rsid w:val="00E82F35"/>
    <w:rsid w:val="00E8384C"/>
    <w:rsid w:val="00E94F07"/>
    <w:rsid w:val="00EA20EC"/>
    <w:rsid w:val="00EA2BEE"/>
    <w:rsid w:val="00EA36D7"/>
    <w:rsid w:val="00EB18B9"/>
    <w:rsid w:val="00EC0038"/>
    <w:rsid w:val="00EC501D"/>
    <w:rsid w:val="00EE25B0"/>
    <w:rsid w:val="00EE4AD8"/>
    <w:rsid w:val="00EF2426"/>
    <w:rsid w:val="00F139AC"/>
    <w:rsid w:val="00F21EAC"/>
    <w:rsid w:val="00F22867"/>
    <w:rsid w:val="00F3243D"/>
    <w:rsid w:val="00F46D0D"/>
    <w:rsid w:val="00F510E9"/>
    <w:rsid w:val="00F60A13"/>
    <w:rsid w:val="00F745E3"/>
    <w:rsid w:val="00F83896"/>
    <w:rsid w:val="00F90470"/>
    <w:rsid w:val="00F91AFD"/>
    <w:rsid w:val="00F92B59"/>
    <w:rsid w:val="00F948BC"/>
    <w:rsid w:val="00F94B66"/>
    <w:rsid w:val="00F960CF"/>
    <w:rsid w:val="00F979EC"/>
    <w:rsid w:val="00FA10A3"/>
    <w:rsid w:val="00FA1226"/>
    <w:rsid w:val="00FA1824"/>
    <w:rsid w:val="00FA286C"/>
    <w:rsid w:val="00FB35AE"/>
    <w:rsid w:val="00FC1F8C"/>
    <w:rsid w:val="00FD09D8"/>
    <w:rsid w:val="00FE2854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14EB4"/>
  <w15:docId w15:val="{15F42EAF-59A5-47F5-9CB1-CEBCC85C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D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04F0"/>
    <w:rPr>
      <w:color w:val="954F72" w:themeColor="followedHyperlink"/>
      <w:u w:val="single"/>
    </w:rPr>
  </w:style>
  <w:style w:type="paragraph" w:customStyle="1" w:styleId="mcntmsonormal">
    <w:name w:val="mcntmsonormal"/>
    <w:basedOn w:val="Normalny"/>
    <w:rsid w:val="00EF24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72A7-4AD3-4A35-90F2-1AC96F97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2</cp:revision>
  <cp:lastPrinted>2020-07-20T07:15:00Z</cp:lastPrinted>
  <dcterms:created xsi:type="dcterms:W3CDTF">2020-07-22T13:07:00Z</dcterms:created>
  <dcterms:modified xsi:type="dcterms:W3CDTF">2020-07-22T13:07:00Z</dcterms:modified>
</cp:coreProperties>
</file>